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00" w:type="dxa"/>
        <w:tblCellSpacing w:w="60" w:type="dxa"/>
        <w:tblInd w:w="130" w:type="dxa"/>
        <w:tblBorders>
          <w:top w:val="nil"/>
          <w:left w:val="nil"/>
          <w:bottom w:val="nil"/>
          <w:right w:val="nil"/>
          <w:insideH w:val="nil"/>
          <w:insideV w:val="nil"/>
        </w:tblBorders>
        <w:shd w:val="clear" w:color="auto" w:fill="E7F0F9"/>
        <w:tblCellMar>
          <w:left w:w="10" w:type="dxa"/>
          <w:right w:w="10" w:type="dxa"/>
        </w:tblCellMar>
        <w:tblLook w:val="04A0" w:firstRow="1" w:lastRow="0" w:firstColumn="1" w:lastColumn="0" w:noHBand="0" w:noVBand="1"/>
      </w:tblPr>
      <w:tblGrid>
        <w:gridCol w:w="2254"/>
        <w:gridCol w:w="6746"/>
      </w:tblGrid>
      <w:tr w:rsidR="000735DD" w14:paraId="20B806D9" w14:textId="77777777">
        <w:tblPrEx>
          <w:tblCellMar>
            <w:top w:w="0" w:type="dxa"/>
            <w:bottom w:w="0" w:type="dxa"/>
          </w:tblCellMar>
        </w:tblPrEx>
        <w:trPr>
          <w:tblCellSpacing w:w="60" w:type="dxa"/>
        </w:trPr>
        <w:tc>
          <w:tcPr>
            <w:tcW w:w="1200" w:type="pct"/>
            <w:shd w:val="clear" w:color="auto" w:fill="E7F0F9"/>
          </w:tcPr>
          <w:p w14:paraId="344F65BD" w14:textId="77777777" w:rsidR="000735DD" w:rsidRDefault="00000000">
            <w:pPr>
              <w:spacing w:after="0" w:line="240" w:lineRule="auto"/>
            </w:pPr>
            <w:r>
              <w:rPr>
                <w:b/>
              </w:rPr>
              <w:t>RKP broj</w:t>
            </w:r>
          </w:p>
        </w:tc>
        <w:tc>
          <w:tcPr>
            <w:tcW w:w="0" w:type="auto"/>
            <w:shd w:val="clear" w:color="auto" w:fill="E7F0F9"/>
          </w:tcPr>
          <w:p w14:paraId="64FEDED9" w14:textId="77777777" w:rsidR="000735DD" w:rsidRDefault="00000000">
            <w:pPr>
              <w:spacing w:after="0" w:line="240" w:lineRule="auto"/>
            </w:pPr>
            <w:r>
              <w:t>48857</w:t>
            </w:r>
          </w:p>
        </w:tc>
      </w:tr>
      <w:tr w:rsidR="000735DD" w14:paraId="06D4C8D8" w14:textId="77777777">
        <w:tblPrEx>
          <w:tblCellMar>
            <w:top w:w="0" w:type="dxa"/>
            <w:bottom w:w="0" w:type="dxa"/>
          </w:tblCellMar>
        </w:tblPrEx>
        <w:trPr>
          <w:tblCellSpacing w:w="60" w:type="dxa"/>
        </w:trPr>
        <w:tc>
          <w:tcPr>
            <w:tcW w:w="1200" w:type="pct"/>
            <w:shd w:val="clear" w:color="auto" w:fill="E7F0F9"/>
          </w:tcPr>
          <w:p w14:paraId="4EEB6868" w14:textId="77777777" w:rsidR="000735DD" w:rsidRDefault="00000000">
            <w:pPr>
              <w:spacing w:after="0" w:line="240" w:lineRule="auto"/>
            </w:pPr>
            <w:r>
              <w:rPr>
                <w:b/>
              </w:rPr>
              <w:t>Naziv obveznika</w:t>
            </w:r>
          </w:p>
        </w:tc>
        <w:tc>
          <w:tcPr>
            <w:tcW w:w="0" w:type="auto"/>
            <w:shd w:val="clear" w:color="auto" w:fill="E7F0F9"/>
          </w:tcPr>
          <w:p w14:paraId="381132C0" w14:textId="77777777" w:rsidR="000735DD" w:rsidRDefault="00000000">
            <w:pPr>
              <w:spacing w:after="0" w:line="240" w:lineRule="auto"/>
            </w:pPr>
            <w:r>
              <w:t>RAZVOJNA AGENCIJA GRADA VELIKA GORICA - VE-GO-RA</w:t>
            </w:r>
          </w:p>
        </w:tc>
      </w:tr>
      <w:tr w:rsidR="000735DD" w14:paraId="504D0185" w14:textId="77777777">
        <w:tblPrEx>
          <w:tblCellMar>
            <w:top w:w="0" w:type="dxa"/>
            <w:bottom w:w="0" w:type="dxa"/>
          </w:tblCellMar>
        </w:tblPrEx>
        <w:trPr>
          <w:tblCellSpacing w:w="60" w:type="dxa"/>
        </w:trPr>
        <w:tc>
          <w:tcPr>
            <w:tcW w:w="1200" w:type="pct"/>
            <w:shd w:val="clear" w:color="auto" w:fill="E7F0F9"/>
          </w:tcPr>
          <w:p w14:paraId="2C29B8D2" w14:textId="77777777" w:rsidR="000735DD" w:rsidRDefault="00000000">
            <w:pPr>
              <w:spacing w:after="0" w:line="240" w:lineRule="auto"/>
            </w:pPr>
            <w:r>
              <w:rPr>
                <w:b/>
              </w:rPr>
              <w:t>Razina</w:t>
            </w:r>
          </w:p>
        </w:tc>
        <w:tc>
          <w:tcPr>
            <w:tcW w:w="0" w:type="auto"/>
            <w:shd w:val="clear" w:color="auto" w:fill="E7F0F9"/>
          </w:tcPr>
          <w:p w14:paraId="57A42C86" w14:textId="77777777" w:rsidR="000735DD" w:rsidRDefault="00000000">
            <w:pPr>
              <w:spacing w:after="0" w:line="240" w:lineRule="auto"/>
            </w:pPr>
            <w:r>
              <w:t>21</w:t>
            </w:r>
          </w:p>
        </w:tc>
      </w:tr>
    </w:tbl>
    <w:p w14:paraId="35403A49" w14:textId="77777777" w:rsidR="000735DD" w:rsidRDefault="00000000">
      <w:r>
        <w:br/>
      </w:r>
    </w:p>
    <w:p w14:paraId="7C08DCBB" w14:textId="77777777" w:rsidR="000735DD" w:rsidRDefault="00000000">
      <w:pPr>
        <w:spacing w:line="240" w:lineRule="auto"/>
        <w:jc w:val="center"/>
      </w:pPr>
      <w:r>
        <w:rPr>
          <w:b/>
          <w:sz w:val="28"/>
        </w:rPr>
        <w:t>BILJEŠKE UZ FINANCIJSKE IZVJEŠTAJE</w:t>
      </w:r>
    </w:p>
    <w:p w14:paraId="7B08E672" w14:textId="77777777" w:rsidR="000735DD" w:rsidRDefault="00000000">
      <w:pPr>
        <w:spacing w:line="240" w:lineRule="auto"/>
        <w:jc w:val="center"/>
      </w:pPr>
      <w:r>
        <w:rPr>
          <w:b/>
          <w:sz w:val="28"/>
        </w:rPr>
        <w:t>ZA RAZDOBLJE</w:t>
      </w:r>
    </w:p>
    <w:p w14:paraId="1F7D8EA4" w14:textId="77777777" w:rsidR="000735DD" w:rsidRDefault="00000000">
      <w:pPr>
        <w:spacing w:line="240" w:lineRule="auto"/>
        <w:jc w:val="center"/>
      </w:pPr>
      <w:r>
        <w:rPr>
          <w:b/>
          <w:sz w:val="28"/>
        </w:rPr>
        <w:t>I - VI 2026.</w:t>
      </w:r>
    </w:p>
    <w:p w14:paraId="2ED5DA5C" w14:textId="77777777" w:rsidR="000735DD" w:rsidRDefault="000735DD"/>
    <w:p w14:paraId="5D26B869" w14:textId="77777777" w:rsidR="000735DD" w:rsidRDefault="00000000">
      <w:pPr>
        <w:keepNext/>
        <w:spacing w:line="240" w:lineRule="auto"/>
        <w:jc w:val="center"/>
      </w:pPr>
      <w:r>
        <w:rPr>
          <w:b/>
          <w:sz w:val="28"/>
        </w:rPr>
        <w:t>Izvještaj o prihodima i rashodima, primicima i izdacima</w:t>
      </w:r>
    </w:p>
    <w:p w14:paraId="317D8ECE" w14:textId="77777777" w:rsidR="000735DD" w:rsidRDefault="00000000">
      <w:pPr>
        <w:keepNext/>
        <w:spacing w:line="240" w:lineRule="auto"/>
        <w:jc w:val="center"/>
      </w:pPr>
      <w:r>
        <w:rPr>
          <w:sz w:val="28"/>
        </w:rPr>
        <w:t>Bilješka 1.</w:t>
      </w:r>
    </w:p>
    <w:tbl>
      <w:tblPr>
        <w:tblW w:w="0" w:type="auto"/>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6B9573CD"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38DC3593"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3001FD7"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6D27A55"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3ABF934"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7841010"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0691D4A" w14:textId="77777777" w:rsidR="000735DD" w:rsidRDefault="00000000">
            <w:pPr>
              <w:keepNext/>
              <w:keepLines/>
              <w:spacing w:after="0" w:line="240" w:lineRule="auto"/>
              <w:jc w:val="center"/>
            </w:pPr>
            <w:r>
              <w:rPr>
                <w:b/>
                <w:sz w:val="18"/>
              </w:rPr>
              <w:t>Indeks (%)</w:t>
            </w:r>
          </w:p>
        </w:tc>
      </w:tr>
      <w:tr w:rsidR="000735DD" w14:paraId="69D32690" w14:textId="77777777">
        <w:tblPrEx>
          <w:tblCellMar>
            <w:top w:w="0" w:type="dxa"/>
            <w:bottom w:w="0" w:type="dxa"/>
          </w:tblCellMar>
        </w:tblPrEx>
        <w:trPr>
          <w:cantSplit/>
          <w:trHeight w:val="560"/>
        </w:trPr>
        <w:tc>
          <w:tcPr>
            <w:tcW w:w="700" w:type="dxa"/>
            <w:tcMar>
              <w:top w:w="0" w:type="dxa"/>
              <w:bottom w:w="0" w:type="dxa"/>
            </w:tcMar>
            <w:vAlign w:val="center"/>
          </w:tcPr>
          <w:p w14:paraId="5F886A18" w14:textId="77777777" w:rsidR="000735DD" w:rsidRDefault="00000000">
            <w:pPr>
              <w:keepNext/>
              <w:keepLines/>
              <w:spacing w:after="0" w:line="240" w:lineRule="auto"/>
            </w:pPr>
            <w:r>
              <w:rPr>
                <w:sz w:val="18"/>
              </w:rPr>
              <w:t>6</w:t>
            </w:r>
          </w:p>
        </w:tc>
        <w:tc>
          <w:tcPr>
            <w:tcW w:w="3180" w:type="dxa"/>
            <w:tcMar>
              <w:top w:w="0" w:type="dxa"/>
              <w:bottom w:w="0" w:type="dxa"/>
            </w:tcMar>
            <w:vAlign w:val="center"/>
          </w:tcPr>
          <w:p w14:paraId="0F5B06D8" w14:textId="77777777" w:rsidR="000735DD" w:rsidRDefault="00000000">
            <w:pPr>
              <w:keepNext/>
              <w:keepLines/>
              <w:spacing w:after="0" w:line="240" w:lineRule="auto"/>
            </w:pPr>
            <w:r>
              <w:rPr>
                <w:sz w:val="18"/>
              </w:rPr>
              <w:t>PRIHODI POSLOVANJA (šifre 61+62+63+64+65+66+67+68)</w:t>
            </w:r>
          </w:p>
        </w:tc>
        <w:tc>
          <w:tcPr>
            <w:tcW w:w="700" w:type="dxa"/>
            <w:tcMar>
              <w:top w:w="0" w:type="dxa"/>
              <w:bottom w:w="0" w:type="dxa"/>
            </w:tcMar>
            <w:vAlign w:val="center"/>
          </w:tcPr>
          <w:p w14:paraId="32224411" w14:textId="77777777" w:rsidR="000735DD" w:rsidRDefault="00000000">
            <w:pPr>
              <w:keepNext/>
              <w:keepLines/>
              <w:spacing w:after="0" w:line="240" w:lineRule="auto"/>
            </w:pPr>
            <w:r>
              <w:rPr>
                <w:sz w:val="18"/>
              </w:rPr>
              <w:t>6</w:t>
            </w:r>
          </w:p>
        </w:tc>
        <w:tc>
          <w:tcPr>
            <w:tcW w:w="1860" w:type="dxa"/>
            <w:tcMar>
              <w:top w:w="0" w:type="dxa"/>
              <w:bottom w:w="0" w:type="dxa"/>
            </w:tcMar>
            <w:vAlign w:val="center"/>
          </w:tcPr>
          <w:p w14:paraId="679A1179" w14:textId="77777777" w:rsidR="000735DD" w:rsidRDefault="00000000">
            <w:pPr>
              <w:keepNext/>
              <w:keepLines/>
              <w:spacing w:after="0" w:line="240" w:lineRule="auto"/>
              <w:jc w:val="right"/>
            </w:pPr>
            <w:r>
              <w:rPr>
                <w:sz w:val="18"/>
              </w:rPr>
              <w:t>174.298,47</w:t>
            </w:r>
          </w:p>
        </w:tc>
        <w:tc>
          <w:tcPr>
            <w:tcW w:w="1860" w:type="dxa"/>
            <w:tcMar>
              <w:top w:w="0" w:type="dxa"/>
              <w:bottom w:w="0" w:type="dxa"/>
            </w:tcMar>
            <w:vAlign w:val="center"/>
          </w:tcPr>
          <w:p w14:paraId="1C9D2BDF" w14:textId="77777777" w:rsidR="000735DD" w:rsidRDefault="00000000">
            <w:pPr>
              <w:keepNext/>
              <w:keepLines/>
              <w:spacing w:after="0" w:line="240" w:lineRule="auto"/>
              <w:jc w:val="right"/>
            </w:pPr>
            <w:r>
              <w:rPr>
                <w:sz w:val="18"/>
              </w:rPr>
              <w:t>128.913,03</w:t>
            </w:r>
          </w:p>
        </w:tc>
        <w:tc>
          <w:tcPr>
            <w:tcW w:w="700" w:type="dxa"/>
            <w:tcMar>
              <w:top w:w="0" w:type="dxa"/>
              <w:bottom w:w="0" w:type="dxa"/>
            </w:tcMar>
            <w:vAlign w:val="center"/>
          </w:tcPr>
          <w:p w14:paraId="54A8C67A" w14:textId="77777777" w:rsidR="000735DD" w:rsidRDefault="00000000">
            <w:pPr>
              <w:keepNext/>
              <w:keepLines/>
              <w:spacing w:after="0" w:line="240" w:lineRule="auto"/>
              <w:jc w:val="right"/>
            </w:pPr>
            <w:r>
              <w:rPr>
                <w:sz w:val="18"/>
              </w:rPr>
              <w:t>74,0</w:t>
            </w:r>
          </w:p>
        </w:tc>
      </w:tr>
      <w:tr w:rsidR="000735DD" w14:paraId="7B0C1FC6" w14:textId="77777777">
        <w:tblPrEx>
          <w:tblCellMar>
            <w:top w:w="0" w:type="dxa"/>
            <w:bottom w:w="0" w:type="dxa"/>
          </w:tblCellMar>
        </w:tblPrEx>
        <w:trPr>
          <w:cantSplit/>
          <w:trHeight w:val="560"/>
        </w:trPr>
        <w:tc>
          <w:tcPr>
            <w:tcW w:w="700" w:type="dxa"/>
            <w:tcMar>
              <w:top w:w="0" w:type="dxa"/>
              <w:bottom w:w="0" w:type="dxa"/>
            </w:tcMar>
            <w:vAlign w:val="center"/>
          </w:tcPr>
          <w:p w14:paraId="647B3FE5" w14:textId="77777777" w:rsidR="000735DD" w:rsidRDefault="00000000">
            <w:pPr>
              <w:keepNext/>
              <w:keepLines/>
              <w:spacing w:after="0" w:line="240" w:lineRule="auto"/>
            </w:pPr>
            <w:r>
              <w:rPr>
                <w:sz w:val="18"/>
              </w:rPr>
              <w:t>3</w:t>
            </w:r>
          </w:p>
        </w:tc>
        <w:tc>
          <w:tcPr>
            <w:tcW w:w="3180" w:type="dxa"/>
            <w:tcMar>
              <w:top w:w="0" w:type="dxa"/>
              <w:bottom w:w="0" w:type="dxa"/>
            </w:tcMar>
            <w:vAlign w:val="center"/>
          </w:tcPr>
          <w:p w14:paraId="674F2F5F" w14:textId="77777777" w:rsidR="000735DD"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63D94107" w14:textId="77777777" w:rsidR="000735DD" w:rsidRDefault="00000000">
            <w:pPr>
              <w:keepNext/>
              <w:keepLines/>
              <w:spacing w:after="0" w:line="240" w:lineRule="auto"/>
            </w:pPr>
            <w:r>
              <w:rPr>
                <w:sz w:val="18"/>
              </w:rPr>
              <w:t>3</w:t>
            </w:r>
          </w:p>
        </w:tc>
        <w:tc>
          <w:tcPr>
            <w:tcW w:w="1860" w:type="dxa"/>
            <w:tcMar>
              <w:top w:w="0" w:type="dxa"/>
              <w:bottom w:w="0" w:type="dxa"/>
            </w:tcMar>
            <w:vAlign w:val="center"/>
          </w:tcPr>
          <w:p w14:paraId="20A08A81" w14:textId="77777777" w:rsidR="000735DD" w:rsidRDefault="00000000">
            <w:pPr>
              <w:keepNext/>
              <w:keepLines/>
              <w:spacing w:after="0" w:line="240" w:lineRule="auto"/>
              <w:jc w:val="right"/>
            </w:pPr>
            <w:r>
              <w:rPr>
                <w:sz w:val="18"/>
              </w:rPr>
              <w:t>116.246,68</w:t>
            </w:r>
          </w:p>
        </w:tc>
        <w:tc>
          <w:tcPr>
            <w:tcW w:w="1860" w:type="dxa"/>
            <w:tcMar>
              <w:top w:w="0" w:type="dxa"/>
              <w:bottom w:w="0" w:type="dxa"/>
            </w:tcMar>
            <w:vAlign w:val="center"/>
          </w:tcPr>
          <w:p w14:paraId="49EE2BFD" w14:textId="77777777" w:rsidR="000735DD" w:rsidRDefault="00000000">
            <w:pPr>
              <w:keepNext/>
              <w:keepLines/>
              <w:spacing w:after="0" w:line="240" w:lineRule="auto"/>
              <w:jc w:val="right"/>
            </w:pPr>
            <w:r>
              <w:rPr>
                <w:sz w:val="18"/>
              </w:rPr>
              <w:t>103.780,14</w:t>
            </w:r>
          </w:p>
        </w:tc>
        <w:tc>
          <w:tcPr>
            <w:tcW w:w="700" w:type="dxa"/>
            <w:tcMar>
              <w:top w:w="0" w:type="dxa"/>
              <w:bottom w:w="0" w:type="dxa"/>
            </w:tcMar>
            <w:vAlign w:val="center"/>
          </w:tcPr>
          <w:p w14:paraId="511A5A6E" w14:textId="77777777" w:rsidR="000735DD" w:rsidRDefault="00000000">
            <w:pPr>
              <w:keepNext/>
              <w:keepLines/>
              <w:spacing w:after="0" w:line="240" w:lineRule="auto"/>
              <w:jc w:val="right"/>
            </w:pPr>
            <w:r>
              <w:rPr>
                <w:sz w:val="18"/>
              </w:rPr>
              <w:t>89,3</w:t>
            </w:r>
          </w:p>
        </w:tc>
      </w:tr>
      <w:tr w:rsidR="000735DD" w14:paraId="4ED261E8" w14:textId="77777777">
        <w:tblPrEx>
          <w:tblCellMar>
            <w:top w:w="0" w:type="dxa"/>
            <w:bottom w:w="0" w:type="dxa"/>
          </w:tblCellMar>
        </w:tblPrEx>
        <w:trPr>
          <w:cantSplit/>
          <w:trHeight w:val="560"/>
        </w:trPr>
        <w:tc>
          <w:tcPr>
            <w:tcW w:w="700" w:type="dxa"/>
            <w:tcMar>
              <w:top w:w="0" w:type="dxa"/>
              <w:bottom w:w="0" w:type="dxa"/>
            </w:tcMar>
            <w:vAlign w:val="center"/>
          </w:tcPr>
          <w:p w14:paraId="1B2BEBC3" w14:textId="77777777" w:rsidR="000735DD" w:rsidRDefault="000735DD">
            <w:pPr>
              <w:keepNext/>
              <w:keepLines/>
              <w:spacing w:after="0" w:line="240" w:lineRule="auto"/>
            </w:pPr>
          </w:p>
        </w:tc>
        <w:tc>
          <w:tcPr>
            <w:tcW w:w="3180" w:type="dxa"/>
            <w:tcMar>
              <w:top w:w="0" w:type="dxa"/>
              <w:bottom w:w="0" w:type="dxa"/>
            </w:tcMar>
            <w:vAlign w:val="center"/>
          </w:tcPr>
          <w:p w14:paraId="7F0062FD" w14:textId="77777777" w:rsidR="000735DD" w:rsidRDefault="00000000">
            <w:pPr>
              <w:keepNext/>
              <w:keepLines/>
              <w:spacing w:after="0" w:line="240" w:lineRule="auto"/>
            </w:pPr>
            <w:r>
              <w:rPr>
                <w:b/>
                <w:sz w:val="18"/>
              </w:rPr>
              <w:t>VIŠAK PRIHODA POSLOVANJA (šifre 6-Z005)</w:t>
            </w:r>
          </w:p>
        </w:tc>
        <w:tc>
          <w:tcPr>
            <w:tcW w:w="700" w:type="dxa"/>
            <w:tcMar>
              <w:top w:w="0" w:type="dxa"/>
              <w:bottom w:w="0" w:type="dxa"/>
            </w:tcMar>
            <w:vAlign w:val="center"/>
          </w:tcPr>
          <w:p w14:paraId="4CE28B3B" w14:textId="77777777" w:rsidR="000735DD" w:rsidRDefault="00000000">
            <w:pPr>
              <w:keepNext/>
              <w:keepLines/>
              <w:spacing w:after="0" w:line="240" w:lineRule="auto"/>
            </w:pPr>
            <w:r>
              <w:rPr>
                <w:b/>
                <w:sz w:val="18"/>
              </w:rPr>
              <w:t>X001</w:t>
            </w:r>
          </w:p>
        </w:tc>
        <w:tc>
          <w:tcPr>
            <w:tcW w:w="1860" w:type="dxa"/>
            <w:tcMar>
              <w:top w:w="0" w:type="dxa"/>
              <w:bottom w:w="0" w:type="dxa"/>
            </w:tcMar>
            <w:vAlign w:val="center"/>
          </w:tcPr>
          <w:p w14:paraId="2A043213" w14:textId="77777777" w:rsidR="000735DD" w:rsidRDefault="00000000">
            <w:pPr>
              <w:keepNext/>
              <w:keepLines/>
              <w:spacing w:after="0" w:line="240" w:lineRule="auto"/>
              <w:jc w:val="right"/>
            </w:pPr>
            <w:r>
              <w:rPr>
                <w:b/>
                <w:sz w:val="18"/>
              </w:rPr>
              <w:t>58.051,79</w:t>
            </w:r>
          </w:p>
        </w:tc>
        <w:tc>
          <w:tcPr>
            <w:tcW w:w="1860" w:type="dxa"/>
            <w:tcMar>
              <w:top w:w="0" w:type="dxa"/>
              <w:bottom w:w="0" w:type="dxa"/>
            </w:tcMar>
            <w:vAlign w:val="center"/>
          </w:tcPr>
          <w:p w14:paraId="7E01BBFF" w14:textId="77777777" w:rsidR="000735DD" w:rsidRDefault="00000000">
            <w:pPr>
              <w:keepNext/>
              <w:keepLines/>
              <w:spacing w:after="0" w:line="240" w:lineRule="auto"/>
              <w:jc w:val="right"/>
            </w:pPr>
            <w:r>
              <w:rPr>
                <w:b/>
                <w:sz w:val="18"/>
              </w:rPr>
              <w:t>25.132,89</w:t>
            </w:r>
          </w:p>
        </w:tc>
        <w:tc>
          <w:tcPr>
            <w:tcW w:w="700" w:type="dxa"/>
            <w:tcMar>
              <w:top w:w="0" w:type="dxa"/>
              <w:bottom w:w="0" w:type="dxa"/>
            </w:tcMar>
            <w:vAlign w:val="center"/>
          </w:tcPr>
          <w:p w14:paraId="23960F36" w14:textId="77777777" w:rsidR="000735DD" w:rsidRDefault="00000000">
            <w:pPr>
              <w:keepNext/>
              <w:keepLines/>
              <w:spacing w:after="0" w:line="240" w:lineRule="auto"/>
              <w:jc w:val="right"/>
            </w:pPr>
            <w:r>
              <w:rPr>
                <w:b/>
                <w:sz w:val="18"/>
              </w:rPr>
              <w:t>43,3</w:t>
            </w:r>
          </w:p>
        </w:tc>
      </w:tr>
      <w:tr w:rsidR="000735DD" w14:paraId="443E7460" w14:textId="77777777">
        <w:tblPrEx>
          <w:tblCellMar>
            <w:top w:w="0" w:type="dxa"/>
            <w:bottom w:w="0" w:type="dxa"/>
          </w:tblCellMar>
        </w:tblPrEx>
        <w:trPr>
          <w:cantSplit/>
          <w:trHeight w:val="560"/>
        </w:trPr>
        <w:tc>
          <w:tcPr>
            <w:tcW w:w="700" w:type="dxa"/>
            <w:tcMar>
              <w:top w:w="0" w:type="dxa"/>
              <w:bottom w:w="0" w:type="dxa"/>
            </w:tcMar>
            <w:vAlign w:val="center"/>
          </w:tcPr>
          <w:p w14:paraId="7802F292" w14:textId="77777777" w:rsidR="000735DD" w:rsidRDefault="00000000">
            <w:pPr>
              <w:keepNext/>
              <w:keepLines/>
              <w:spacing w:after="0" w:line="240" w:lineRule="auto"/>
            </w:pPr>
            <w:r>
              <w:rPr>
                <w:sz w:val="18"/>
              </w:rPr>
              <w:t>7</w:t>
            </w:r>
          </w:p>
        </w:tc>
        <w:tc>
          <w:tcPr>
            <w:tcW w:w="3180" w:type="dxa"/>
            <w:tcMar>
              <w:top w:w="0" w:type="dxa"/>
              <w:bottom w:w="0" w:type="dxa"/>
            </w:tcMar>
            <w:vAlign w:val="center"/>
          </w:tcPr>
          <w:p w14:paraId="2420BD75" w14:textId="77777777" w:rsidR="000735DD" w:rsidRDefault="00000000">
            <w:pPr>
              <w:keepNext/>
              <w:keepLines/>
              <w:spacing w:after="0" w:line="240" w:lineRule="auto"/>
            </w:pPr>
            <w:r>
              <w:rPr>
                <w:sz w:val="18"/>
              </w:rPr>
              <w:t>Prihodi od prodaje nefinancijske imovine (šifre 71+72+73+74)</w:t>
            </w:r>
          </w:p>
        </w:tc>
        <w:tc>
          <w:tcPr>
            <w:tcW w:w="700" w:type="dxa"/>
            <w:tcMar>
              <w:top w:w="0" w:type="dxa"/>
              <w:bottom w:w="0" w:type="dxa"/>
            </w:tcMar>
            <w:vAlign w:val="center"/>
          </w:tcPr>
          <w:p w14:paraId="1710F312" w14:textId="77777777" w:rsidR="000735DD" w:rsidRDefault="00000000">
            <w:pPr>
              <w:keepNext/>
              <w:keepLines/>
              <w:spacing w:after="0" w:line="240" w:lineRule="auto"/>
            </w:pPr>
            <w:r>
              <w:rPr>
                <w:sz w:val="18"/>
              </w:rPr>
              <w:t>7</w:t>
            </w:r>
          </w:p>
        </w:tc>
        <w:tc>
          <w:tcPr>
            <w:tcW w:w="1860" w:type="dxa"/>
            <w:tcMar>
              <w:top w:w="0" w:type="dxa"/>
              <w:bottom w:w="0" w:type="dxa"/>
            </w:tcMar>
            <w:vAlign w:val="center"/>
          </w:tcPr>
          <w:p w14:paraId="0049AA8C" w14:textId="77777777" w:rsidR="000735DD" w:rsidRDefault="00000000">
            <w:pPr>
              <w:keepNext/>
              <w:keepLines/>
              <w:spacing w:after="0" w:line="240" w:lineRule="auto"/>
              <w:jc w:val="right"/>
            </w:pPr>
            <w:r>
              <w:rPr>
                <w:sz w:val="18"/>
              </w:rPr>
              <w:t>0,00</w:t>
            </w:r>
          </w:p>
        </w:tc>
        <w:tc>
          <w:tcPr>
            <w:tcW w:w="1860" w:type="dxa"/>
            <w:tcMar>
              <w:top w:w="0" w:type="dxa"/>
              <w:bottom w:w="0" w:type="dxa"/>
            </w:tcMar>
            <w:vAlign w:val="center"/>
          </w:tcPr>
          <w:p w14:paraId="25206865" w14:textId="77777777" w:rsidR="000735DD" w:rsidRDefault="00000000">
            <w:pPr>
              <w:keepNext/>
              <w:keepLines/>
              <w:spacing w:after="0" w:line="240" w:lineRule="auto"/>
              <w:jc w:val="right"/>
            </w:pPr>
            <w:r>
              <w:rPr>
                <w:sz w:val="18"/>
              </w:rPr>
              <w:t>0,00</w:t>
            </w:r>
          </w:p>
        </w:tc>
        <w:tc>
          <w:tcPr>
            <w:tcW w:w="700" w:type="dxa"/>
            <w:tcMar>
              <w:top w:w="0" w:type="dxa"/>
              <w:bottom w:w="0" w:type="dxa"/>
            </w:tcMar>
            <w:vAlign w:val="center"/>
          </w:tcPr>
          <w:p w14:paraId="6751B29F" w14:textId="77777777" w:rsidR="000735DD" w:rsidRDefault="00000000">
            <w:pPr>
              <w:keepNext/>
              <w:keepLines/>
              <w:spacing w:after="0" w:line="240" w:lineRule="auto"/>
              <w:jc w:val="right"/>
            </w:pPr>
            <w:r>
              <w:rPr>
                <w:sz w:val="18"/>
              </w:rPr>
              <w:t>-</w:t>
            </w:r>
          </w:p>
        </w:tc>
      </w:tr>
      <w:tr w:rsidR="000735DD" w14:paraId="3E994583" w14:textId="77777777">
        <w:tblPrEx>
          <w:tblCellMar>
            <w:top w:w="0" w:type="dxa"/>
            <w:bottom w:w="0" w:type="dxa"/>
          </w:tblCellMar>
        </w:tblPrEx>
        <w:trPr>
          <w:cantSplit/>
          <w:trHeight w:val="560"/>
        </w:trPr>
        <w:tc>
          <w:tcPr>
            <w:tcW w:w="700" w:type="dxa"/>
            <w:tcMar>
              <w:top w:w="0" w:type="dxa"/>
              <w:bottom w:w="0" w:type="dxa"/>
            </w:tcMar>
            <w:vAlign w:val="center"/>
          </w:tcPr>
          <w:p w14:paraId="2B034EF5" w14:textId="77777777" w:rsidR="000735DD" w:rsidRDefault="00000000">
            <w:pPr>
              <w:keepNext/>
              <w:keepLines/>
              <w:spacing w:after="0" w:line="240" w:lineRule="auto"/>
            </w:pPr>
            <w:r>
              <w:rPr>
                <w:sz w:val="18"/>
              </w:rPr>
              <w:t>4</w:t>
            </w:r>
          </w:p>
        </w:tc>
        <w:tc>
          <w:tcPr>
            <w:tcW w:w="3180" w:type="dxa"/>
            <w:tcMar>
              <w:top w:w="0" w:type="dxa"/>
              <w:bottom w:w="0" w:type="dxa"/>
            </w:tcMar>
            <w:vAlign w:val="center"/>
          </w:tcPr>
          <w:p w14:paraId="38F8DCCE" w14:textId="77777777" w:rsidR="000735DD" w:rsidRDefault="00000000">
            <w:pPr>
              <w:keepNext/>
              <w:keepLines/>
              <w:spacing w:after="0" w:line="240" w:lineRule="auto"/>
            </w:pPr>
            <w:r>
              <w:rPr>
                <w:sz w:val="18"/>
              </w:rPr>
              <w:t>Rashodi za nabavu nefinancijske imovine (šifre 41+42+43+44+45)</w:t>
            </w:r>
          </w:p>
        </w:tc>
        <w:tc>
          <w:tcPr>
            <w:tcW w:w="700" w:type="dxa"/>
            <w:tcMar>
              <w:top w:w="0" w:type="dxa"/>
              <w:bottom w:w="0" w:type="dxa"/>
            </w:tcMar>
            <w:vAlign w:val="center"/>
          </w:tcPr>
          <w:p w14:paraId="3E3B8F78" w14:textId="77777777" w:rsidR="000735DD" w:rsidRDefault="00000000">
            <w:pPr>
              <w:keepNext/>
              <w:keepLines/>
              <w:spacing w:after="0" w:line="240" w:lineRule="auto"/>
            </w:pPr>
            <w:r>
              <w:rPr>
                <w:sz w:val="18"/>
              </w:rPr>
              <w:t>4</w:t>
            </w:r>
          </w:p>
        </w:tc>
        <w:tc>
          <w:tcPr>
            <w:tcW w:w="1860" w:type="dxa"/>
            <w:tcMar>
              <w:top w:w="0" w:type="dxa"/>
              <w:bottom w:w="0" w:type="dxa"/>
            </w:tcMar>
            <w:vAlign w:val="center"/>
          </w:tcPr>
          <w:p w14:paraId="0DFBD71F" w14:textId="77777777" w:rsidR="000735DD" w:rsidRDefault="00000000">
            <w:pPr>
              <w:keepNext/>
              <w:keepLines/>
              <w:spacing w:after="0" w:line="240" w:lineRule="auto"/>
              <w:jc w:val="right"/>
            </w:pPr>
            <w:r>
              <w:rPr>
                <w:sz w:val="18"/>
              </w:rPr>
              <w:t>0,00</w:t>
            </w:r>
          </w:p>
        </w:tc>
        <w:tc>
          <w:tcPr>
            <w:tcW w:w="1860" w:type="dxa"/>
            <w:tcMar>
              <w:top w:w="0" w:type="dxa"/>
              <w:bottom w:w="0" w:type="dxa"/>
            </w:tcMar>
            <w:vAlign w:val="center"/>
          </w:tcPr>
          <w:p w14:paraId="117882A7" w14:textId="77777777" w:rsidR="000735DD" w:rsidRDefault="00000000">
            <w:pPr>
              <w:keepNext/>
              <w:keepLines/>
              <w:spacing w:after="0" w:line="240" w:lineRule="auto"/>
              <w:jc w:val="right"/>
            </w:pPr>
            <w:r>
              <w:rPr>
                <w:sz w:val="18"/>
              </w:rPr>
              <w:t>685,00</w:t>
            </w:r>
          </w:p>
        </w:tc>
        <w:tc>
          <w:tcPr>
            <w:tcW w:w="700" w:type="dxa"/>
            <w:tcMar>
              <w:top w:w="0" w:type="dxa"/>
              <w:bottom w:w="0" w:type="dxa"/>
            </w:tcMar>
            <w:vAlign w:val="center"/>
          </w:tcPr>
          <w:p w14:paraId="5738F198" w14:textId="77777777" w:rsidR="000735DD" w:rsidRDefault="00000000">
            <w:pPr>
              <w:keepNext/>
              <w:keepLines/>
              <w:spacing w:after="0" w:line="240" w:lineRule="auto"/>
              <w:jc w:val="right"/>
            </w:pPr>
            <w:r>
              <w:rPr>
                <w:sz w:val="18"/>
              </w:rPr>
              <w:t>-</w:t>
            </w:r>
          </w:p>
        </w:tc>
      </w:tr>
      <w:tr w:rsidR="000735DD" w14:paraId="766202B7" w14:textId="77777777">
        <w:tblPrEx>
          <w:tblCellMar>
            <w:top w:w="0" w:type="dxa"/>
            <w:bottom w:w="0" w:type="dxa"/>
          </w:tblCellMar>
        </w:tblPrEx>
        <w:trPr>
          <w:cantSplit/>
          <w:trHeight w:val="560"/>
        </w:trPr>
        <w:tc>
          <w:tcPr>
            <w:tcW w:w="700" w:type="dxa"/>
            <w:tcMar>
              <w:top w:w="0" w:type="dxa"/>
              <w:bottom w:w="0" w:type="dxa"/>
            </w:tcMar>
            <w:vAlign w:val="center"/>
          </w:tcPr>
          <w:p w14:paraId="190C7EA5" w14:textId="77777777" w:rsidR="000735DD" w:rsidRDefault="000735DD">
            <w:pPr>
              <w:keepNext/>
              <w:keepLines/>
              <w:spacing w:after="0" w:line="240" w:lineRule="auto"/>
            </w:pPr>
          </w:p>
        </w:tc>
        <w:tc>
          <w:tcPr>
            <w:tcW w:w="3180" w:type="dxa"/>
            <w:tcMar>
              <w:top w:w="0" w:type="dxa"/>
              <w:bottom w:w="0" w:type="dxa"/>
            </w:tcMar>
            <w:vAlign w:val="center"/>
          </w:tcPr>
          <w:p w14:paraId="0F63416F" w14:textId="77777777" w:rsidR="000735DD" w:rsidRDefault="00000000">
            <w:pPr>
              <w:keepNext/>
              <w:keepLines/>
              <w:spacing w:after="0" w:line="240" w:lineRule="auto"/>
            </w:pPr>
            <w:r>
              <w:rPr>
                <w:b/>
                <w:sz w:val="18"/>
              </w:rPr>
              <w:t>MANJAK PRIHODA OD NEFINANCIJSKE IMOVINE (šifre 4-7)</w:t>
            </w:r>
          </w:p>
        </w:tc>
        <w:tc>
          <w:tcPr>
            <w:tcW w:w="700" w:type="dxa"/>
            <w:tcMar>
              <w:top w:w="0" w:type="dxa"/>
              <w:bottom w:w="0" w:type="dxa"/>
            </w:tcMar>
            <w:vAlign w:val="center"/>
          </w:tcPr>
          <w:p w14:paraId="6DD1E95B" w14:textId="77777777" w:rsidR="000735DD" w:rsidRDefault="00000000">
            <w:pPr>
              <w:keepNext/>
              <w:keepLines/>
              <w:spacing w:after="0" w:line="240" w:lineRule="auto"/>
            </w:pPr>
            <w:r>
              <w:rPr>
                <w:b/>
                <w:sz w:val="18"/>
              </w:rPr>
              <w:t>Y002</w:t>
            </w:r>
          </w:p>
        </w:tc>
        <w:tc>
          <w:tcPr>
            <w:tcW w:w="1860" w:type="dxa"/>
            <w:tcMar>
              <w:top w:w="0" w:type="dxa"/>
              <w:bottom w:w="0" w:type="dxa"/>
            </w:tcMar>
            <w:vAlign w:val="center"/>
          </w:tcPr>
          <w:p w14:paraId="28F24471" w14:textId="77777777" w:rsidR="000735DD" w:rsidRDefault="00000000">
            <w:pPr>
              <w:keepNext/>
              <w:keepLines/>
              <w:spacing w:after="0" w:line="240" w:lineRule="auto"/>
              <w:jc w:val="right"/>
            </w:pPr>
            <w:r>
              <w:rPr>
                <w:b/>
                <w:sz w:val="18"/>
              </w:rPr>
              <w:t>0,00</w:t>
            </w:r>
          </w:p>
        </w:tc>
        <w:tc>
          <w:tcPr>
            <w:tcW w:w="1860" w:type="dxa"/>
            <w:tcMar>
              <w:top w:w="0" w:type="dxa"/>
              <w:bottom w:w="0" w:type="dxa"/>
            </w:tcMar>
            <w:vAlign w:val="center"/>
          </w:tcPr>
          <w:p w14:paraId="71386A9B" w14:textId="77777777" w:rsidR="000735DD" w:rsidRDefault="00000000">
            <w:pPr>
              <w:keepNext/>
              <w:keepLines/>
              <w:spacing w:after="0" w:line="240" w:lineRule="auto"/>
              <w:jc w:val="right"/>
            </w:pPr>
            <w:r>
              <w:rPr>
                <w:b/>
                <w:sz w:val="18"/>
              </w:rPr>
              <w:t>685,00</w:t>
            </w:r>
          </w:p>
        </w:tc>
        <w:tc>
          <w:tcPr>
            <w:tcW w:w="700" w:type="dxa"/>
            <w:tcMar>
              <w:top w:w="0" w:type="dxa"/>
              <w:bottom w:w="0" w:type="dxa"/>
            </w:tcMar>
            <w:vAlign w:val="center"/>
          </w:tcPr>
          <w:p w14:paraId="1C5EA80F" w14:textId="77777777" w:rsidR="000735DD" w:rsidRDefault="00000000">
            <w:pPr>
              <w:keepNext/>
              <w:keepLines/>
              <w:spacing w:after="0" w:line="240" w:lineRule="auto"/>
              <w:jc w:val="right"/>
            </w:pPr>
            <w:r>
              <w:rPr>
                <w:b/>
                <w:sz w:val="18"/>
              </w:rPr>
              <w:t>-</w:t>
            </w:r>
          </w:p>
        </w:tc>
      </w:tr>
      <w:tr w:rsidR="000735DD" w14:paraId="355A158E" w14:textId="77777777">
        <w:tblPrEx>
          <w:tblCellMar>
            <w:top w:w="0" w:type="dxa"/>
            <w:bottom w:w="0" w:type="dxa"/>
          </w:tblCellMar>
        </w:tblPrEx>
        <w:trPr>
          <w:cantSplit/>
          <w:trHeight w:val="560"/>
        </w:trPr>
        <w:tc>
          <w:tcPr>
            <w:tcW w:w="700" w:type="dxa"/>
            <w:tcMar>
              <w:top w:w="0" w:type="dxa"/>
              <w:bottom w:w="0" w:type="dxa"/>
            </w:tcMar>
            <w:vAlign w:val="center"/>
          </w:tcPr>
          <w:p w14:paraId="290F1A52" w14:textId="77777777" w:rsidR="000735DD" w:rsidRDefault="00000000">
            <w:pPr>
              <w:keepNext/>
              <w:keepLines/>
              <w:spacing w:after="0" w:line="240" w:lineRule="auto"/>
            </w:pPr>
            <w:r>
              <w:rPr>
                <w:sz w:val="18"/>
              </w:rPr>
              <w:t>8</w:t>
            </w:r>
          </w:p>
        </w:tc>
        <w:tc>
          <w:tcPr>
            <w:tcW w:w="3180" w:type="dxa"/>
            <w:tcMar>
              <w:top w:w="0" w:type="dxa"/>
              <w:bottom w:w="0" w:type="dxa"/>
            </w:tcMar>
            <w:vAlign w:val="center"/>
          </w:tcPr>
          <w:p w14:paraId="43718EBC" w14:textId="77777777" w:rsidR="000735DD" w:rsidRDefault="00000000">
            <w:pPr>
              <w:keepNext/>
              <w:keepLines/>
              <w:spacing w:after="0" w:line="240" w:lineRule="auto"/>
            </w:pPr>
            <w:r>
              <w:rPr>
                <w:sz w:val="18"/>
              </w:rPr>
              <w:t>Primici od financijske imovine i zaduživanja (šifre 81+82+83+84+85)</w:t>
            </w:r>
          </w:p>
        </w:tc>
        <w:tc>
          <w:tcPr>
            <w:tcW w:w="700" w:type="dxa"/>
            <w:tcMar>
              <w:top w:w="0" w:type="dxa"/>
              <w:bottom w:w="0" w:type="dxa"/>
            </w:tcMar>
            <w:vAlign w:val="center"/>
          </w:tcPr>
          <w:p w14:paraId="767D9F0E" w14:textId="77777777" w:rsidR="000735DD" w:rsidRDefault="00000000">
            <w:pPr>
              <w:keepNext/>
              <w:keepLines/>
              <w:spacing w:after="0" w:line="240" w:lineRule="auto"/>
            </w:pPr>
            <w:r>
              <w:rPr>
                <w:sz w:val="18"/>
              </w:rPr>
              <w:t>8</w:t>
            </w:r>
          </w:p>
        </w:tc>
        <w:tc>
          <w:tcPr>
            <w:tcW w:w="1860" w:type="dxa"/>
            <w:tcMar>
              <w:top w:w="0" w:type="dxa"/>
              <w:bottom w:w="0" w:type="dxa"/>
            </w:tcMar>
            <w:vAlign w:val="center"/>
          </w:tcPr>
          <w:p w14:paraId="4C4BD758" w14:textId="77777777" w:rsidR="000735DD" w:rsidRDefault="00000000">
            <w:pPr>
              <w:keepNext/>
              <w:keepLines/>
              <w:spacing w:after="0" w:line="240" w:lineRule="auto"/>
              <w:jc w:val="right"/>
            </w:pPr>
            <w:r>
              <w:rPr>
                <w:sz w:val="18"/>
              </w:rPr>
              <w:t>0,00</w:t>
            </w:r>
          </w:p>
        </w:tc>
        <w:tc>
          <w:tcPr>
            <w:tcW w:w="1860" w:type="dxa"/>
            <w:tcMar>
              <w:top w:w="0" w:type="dxa"/>
              <w:bottom w:w="0" w:type="dxa"/>
            </w:tcMar>
            <w:vAlign w:val="center"/>
          </w:tcPr>
          <w:p w14:paraId="14911D2B" w14:textId="77777777" w:rsidR="000735DD" w:rsidRDefault="00000000">
            <w:pPr>
              <w:keepNext/>
              <w:keepLines/>
              <w:spacing w:after="0" w:line="240" w:lineRule="auto"/>
              <w:jc w:val="right"/>
            </w:pPr>
            <w:r>
              <w:rPr>
                <w:sz w:val="18"/>
              </w:rPr>
              <w:t>0,00</w:t>
            </w:r>
          </w:p>
        </w:tc>
        <w:tc>
          <w:tcPr>
            <w:tcW w:w="700" w:type="dxa"/>
            <w:tcMar>
              <w:top w:w="0" w:type="dxa"/>
              <w:bottom w:w="0" w:type="dxa"/>
            </w:tcMar>
            <w:vAlign w:val="center"/>
          </w:tcPr>
          <w:p w14:paraId="1E18B811" w14:textId="77777777" w:rsidR="000735DD" w:rsidRDefault="00000000">
            <w:pPr>
              <w:keepNext/>
              <w:keepLines/>
              <w:spacing w:after="0" w:line="240" w:lineRule="auto"/>
              <w:jc w:val="right"/>
            </w:pPr>
            <w:r>
              <w:rPr>
                <w:sz w:val="18"/>
              </w:rPr>
              <w:t>-</w:t>
            </w:r>
          </w:p>
        </w:tc>
      </w:tr>
      <w:tr w:rsidR="000735DD" w14:paraId="6469BD55" w14:textId="77777777">
        <w:tblPrEx>
          <w:tblCellMar>
            <w:top w:w="0" w:type="dxa"/>
            <w:bottom w:w="0" w:type="dxa"/>
          </w:tblCellMar>
        </w:tblPrEx>
        <w:trPr>
          <w:cantSplit/>
          <w:trHeight w:val="560"/>
        </w:trPr>
        <w:tc>
          <w:tcPr>
            <w:tcW w:w="700" w:type="dxa"/>
            <w:tcMar>
              <w:top w:w="0" w:type="dxa"/>
              <w:bottom w:w="0" w:type="dxa"/>
            </w:tcMar>
            <w:vAlign w:val="center"/>
          </w:tcPr>
          <w:p w14:paraId="5BF9B6F6" w14:textId="77777777" w:rsidR="000735DD" w:rsidRDefault="00000000">
            <w:pPr>
              <w:keepNext/>
              <w:keepLines/>
              <w:spacing w:after="0" w:line="240" w:lineRule="auto"/>
            </w:pPr>
            <w:r>
              <w:rPr>
                <w:sz w:val="18"/>
              </w:rPr>
              <w:t>5</w:t>
            </w:r>
          </w:p>
        </w:tc>
        <w:tc>
          <w:tcPr>
            <w:tcW w:w="3180" w:type="dxa"/>
            <w:tcMar>
              <w:top w:w="0" w:type="dxa"/>
              <w:bottom w:w="0" w:type="dxa"/>
            </w:tcMar>
            <w:vAlign w:val="center"/>
          </w:tcPr>
          <w:p w14:paraId="15ECD50F" w14:textId="77777777" w:rsidR="000735DD" w:rsidRDefault="00000000">
            <w:pPr>
              <w:keepNext/>
              <w:keepLines/>
              <w:spacing w:after="0" w:line="240" w:lineRule="auto"/>
            </w:pPr>
            <w:r>
              <w:rPr>
                <w:sz w:val="18"/>
              </w:rPr>
              <w:t>Izdaci za financijsku imovinu i otplate zajmova (šifre 51+52+53+54+55)</w:t>
            </w:r>
          </w:p>
        </w:tc>
        <w:tc>
          <w:tcPr>
            <w:tcW w:w="700" w:type="dxa"/>
            <w:tcMar>
              <w:top w:w="0" w:type="dxa"/>
              <w:bottom w:w="0" w:type="dxa"/>
            </w:tcMar>
            <w:vAlign w:val="center"/>
          </w:tcPr>
          <w:p w14:paraId="39B6642F" w14:textId="77777777" w:rsidR="000735DD" w:rsidRDefault="00000000">
            <w:pPr>
              <w:keepNext/>
              <w:keepLines/>
              <w:spacing w:after="0" w:line="240" w:lineRule="auto"/>
            </w:pPr>
            <w:r>
              <w:rPr>
                <w:sz w:val="18"/>
              </w:rPr>
              <w:t>5</w:t>
            </w:r>
          </w:p>
        </w:tc>
        <w:tc>
          <w:tcPr>
            <w:tcW w:w="1860" w:type="dxa"/>
            <w:tcMar>
              <w:top w:w="0" w:type="dxa"/>
              <w:bottom w:w="0" w:type="dxa"/>
            </w:tcMar>
            <w:vAlign w:val="center"/>
          </w:tcPr>
          <w:p w14:paraId="252E40B5" w14:textId="77777777" w:rsidR="000735DD" w:rsidRDefault="00000000">
            <w:pPr>
              <w:keepNext/>
              <w:keepLines/>
              <w:spacing w:after="0" w:line="240" w:lineRule="auto"/>
              <w:jc w:val="right"/>
            </w:pPr>
            <w:r>
              <w:rPr>
                <w:sz w:val="18"/>
              </w:rPr>
              <w:t>0,00</w:t>
            </w:r>
          </w:p>
        </w:tc>
        <w:tc>
          <w:tcPr>
            <w:tcW w:w="1860" w:type="dxa"/>
            <w:tcMar>
              <w:top w:w="0" w:type="dxa"/>
              <w:bottom w:w="0" w:type="dxa"/>
            </w:tcMar>
            <w:vAlign w:val="center"/>
          </w:tcPr>
          <w:p w14:paraId="7A752D3A" w14:textId="77777777" w:rsidR="000735DD" w:rsidRDefault="00000000">
            <w:pPr>
              <w:keepNext/>
              <w:keepLines/>
              <w:spacing w:after="0" w:line="240" w:lineRule="auto"/>
              <w:jc w:val="right"/>
            </w:pPr>
            <w:r>
              <w:rPr>
                <w:sz w:val="18"/>
              </w:rPr>
              <w:t>0,00</w:t>
            </w:r>
          </w:p>
        </w:tc>
        <w:tc>
          <w:tcPr>
            <w:tcW w:w="700" w:type="dxa"/>
            <w:tcMar>
              <w:top w:w="0" w:type="dxa"/>
              <w:bottom w:w="0" w:type="dxa"/>
            </w:tcMar>
            <w:vAlign w:val="center"/>
          </w:tcPr>
          <w:p w14:paraId="7C55033A" w14:textId="77777777" w:rsidR="000735DD" w:rsidRDefault="00000000">
            <w:pPr>
              <w:keepNext/>
              <w:keepLines/>
              <w:spacing w:after="0" w:line="240" w:lineRule="auto"/>
              <w:jc w:val="right"/>
            </w:pPr>
            <w:r>
              <w:rPr>
                <w:sz w:val="18"/>
              </w:rPr>
              <w:t>-</w:t>
            </w:r>
          </w:p>
        </w:tc>
      </w:tr>
      <w:tr w:rsidR="000735DD" w14:paraId="408F5688" w14:textId="77777777">
        <w:tblPrEx>
          <w:tblCellMar>
            <w:top w:w="0" w:type="dxa"/>
            <w:bottom w:w="0" w:type="dxa"/>
          </w:tblCellMar>
        </w:tblPrEx>
        <w:trPr>
          <w:cantSplit/>
          <w:trHeight w:val="560"/>
        </w:trPr>
        <w:tc>
          <w:tcPr>
            <w:tcW w:w="700" w:type="dxa"/>
            <w:tcMar>
              <w:top w:w="0" w:type="dxa"/>
              <w:bottom w:w="0" w:type="dxa"/>
            </w:tcMar>
            <w:vAlign w:val="center"/>
          </w:tcPr>
          <w:p w14:paraId="47914A0F" w14:textId="77777777" w:rsidR="000735DD" w:rsidRDefault="000735DD">
            <w:pPr>
              <w:keepNext/>
              <w:keepLines/>
              <w:spacing w:after="0" w:line="240" w:lineRule="auto"/>
            </w:pPr>
          </w:p>
        </w:tc>
        <w:tc>
          <w:tcPr>
            <w:tcW w:w="3180" w:type="dxa"/>
            <w:tcMar>
              <w:top w:w="0" w:type="dxa"/>
              <w:bottom w:w="0" w:type="dxa"/>
            </w:tcMar>
            <w:vAlign w:val="center"/>
          </w:tcPr>
          <w:p w14:paraId="2BD2F5AC" w14:textId="77777777" w:rsidR="000735DD" w:rsidRDefault="00000000">
            <w:pPr>
              <w:keepNext/>
              <w:keepLines/>
              <w:spacing w:after="0" w:line="240" w:lineRule="auto"/>
            </w:pPr>
            <w:r>
              <w:rPr>
                <w:b/>
                <w:sz w:val="18"/>
              </w:rPr>
              <w:t>VIŠAK/MANJAK PRIMITAKA OD FINANCIJSKE IMOVINE I ZADUŽIVANJA (šifre 8-5, 5-8)</w:t>
            </w:r>
          </w:p>
        </w:tc>
        <w:tc>
          <w:tcPr>
            <w:tcW w:w="700" w:type="dxa"/>
            <w:tcMar>
              <w:top w:w="0" w:type="dxa"/>
              <w:bottom w:w="0" w:type="dxa"/>
            </w:tcMar>
            <w:vAlign w:val="center"/>
          </w:tcPr>
          <w:p w14:paraId="57278141" w14:textId="77777777" w:rsidR="000735DD" w:rsidRDefault="00000000">
            <w:pPr>
              <w:keepNext/>
              <w:keepLines/>
              <w:spacing w:after="0" w:line="240" w:lineRule="auto"/>
            </w:pPr>
            <w:r>
              <w:rPr>
                <w:b/>
                <w:sz w:val="18"/>
              </w:rPr>
              <w:t>X003, Y003</w:t>
            </w:r>
          </w:p>
        </w:tc>
        <w:tc>
          <w:tcPr>
            <w:tcW w:w="1860" w:type="dxa"/>
            <w:tcMar>
              <w:top w:w="0" w:type="dxa"/>
              <w:bottom w:w="0" w:type="dxa"/>
            </w:tcMar>
            <w:vAlign w:val="center"/>
          </w:tcPr>
          <w:p w14:paraId="2196762E" w14:textId="77777777" w:rsidR="000735DD" w:rsidRDefault="00000000">
            <w:pPr>
              <w:keepNext/>
              <w:keepLines/>
              <w:spacing w:after="0" w:line="240" w:lineRule="auto"/>
              <w:jc w:val="right"/>
            </w:pPr>
            <w:r>
              <w:rPr>
                <w:b/>
                <w:sz w:val="18"/>
              </w:rPr>
              <w:t>0,00</w:t>
            </w:r>
          </w:p>
        </w:tc>
        <w:tc>
          <w:tcPr>
            <w:tcW w:w="1860" w:type="dxa"/>
            <w:tcMar>
              <w:top w:w="0" w:type="dxa"/>
              <w:bottom w:w="0" w:type="dxa"/>
            </w:tcMar>
            <w:vAlign w:val="center"/>
          </w:tcPr>
          <w:p w14:paraId="244074D7" w14:textId="77777777" w:rsidR="000735DD" w:rsidRDefault="00000000">
            <w:pPr>
              <w:keepNext/>
              <w:keepLines/>
              <w:spacing w:after="0" w:line="240" w:lineRule="auto"/>
              <w:jc w:val="right"/>
            </w:pPr>
            <w:r>
              <w:rPr>
                <w:b/>
                <w:sz w:val="18"/>
              </w:rPr>
              <w:t>0,00</w:t>
            </w:r>
          </w:p>
        </w:tc>
        <w:tc>
          <w:tcPr>
            <w:tcW w:w="700" w:type="dxa"/>
            <w:tcMar>
              <w:top w:w="0" w:type="dxa"/>
              <w:bottom w:w="0" w:type="dxa"/>
            </w:tcMar>
            <w:vAlign w:val="center"/>
          </w:tcPr>
          <w:p w14:paraId="57CF2370" w14:textId="77777777" w:rsidR="000735DD" w:rsidRDefault="00000000">
            <w:pPr>
              <w:keepNext/>
              <w:keepLines/>
              <w:spacing w:after="0" w:line="240" w:lineRule="auto"/>
              <w:jc w:val="right"/>
            </w:pPr>
            <w:r>
              <w:rPr>
                <w:b/>
                <w:sz w:val="18"/>
              </w:rPr>
              <w:t>-</w:t>
            </w:r>
          </w:p>
        </w:tc>
      </w:tr>
      <w:tr w:rsidR="000735DD" w14:paraId="0A60298F" w14:textId="77777777">
        <w:tblPrEx>
          <w:tblCellMar>
            <w:top w:w="0" w:type="dxa"/>
            <w:bottom w:w="0" w:type="dxa"/>
          </w:tblCellMar>
        </w:tblPrEx>
        <w:trPr>
          <w:cantSplit/>
          <w:trHeight w:val="560"/>
        </w:trPr>
        <w:tc>
          <w:tcPr>
            <w:tcW w:w="700" w:type="dxa"/>
            <w:tcMar>
              <w:top w:w="0" w:type="dxa"/>
              <w:bottom w:w="0" w:type="dxa"/>
            </w:tcMar>
            <w:vAlign w:val="center"/>
          </w:tcPr>
          <w:p w14:paraId="55F766E3" w14:textId="77777777" w:rsidR="000735DD" w:rsidRDefault="000735DD">
            <w:pPr>
              <w:keepNext/>
              <w:keepLines/>
              <w:spacing w:after="0" w:line="240" w:lineRule="auto"/>
            </w:pPr>
          </w:p>
        </w:tc>
        <w:tc>
          <w:tcPr>
            <w:tcW w:w="3180" w:type="dxa"/>
            <w:tcMar>
              <w:top w:w="0" w:type="dxa"/>
              <w:bottom w:w="0" w:type="dxa"/>
            </w:tcMar>
            <w:vAlign w:val="center"/>
          </w:tcPr>
          <w:p w14:paraId="0F32F73F" w14:textId="77777777" w:rsidR="000735DD" w:rsidRDefault="00000000">
            <w:pPr>
              <w:keepNext/>
              <w:keepLines/>
              <w:spacing w:after="0" w:line="240" w:lineRule="auto"/>
            </w:pPr>
            <w:r>
              <w:rPr>
                <w:b/>
                <w:sz w:val="18"/>
              </w:rPr>
              <w:t>VIŠAK PRIHODA I PRIMITAKA (šifre X678-Y345)</w:t>
            </w:r>
          </w:p>
        </w:tc>
        <w:tc>
          <w:tcPr>
            <w:tcW w:w="700" w:type="dxa"/>
            <w:tcMar>
              <w:top w:w="0" w:type="dxa"/>
              <w:bottom w:w="0" w:type="dxa"/>
            </w:tcMar>
            <w:vAlign w:val="center"/>
          </w:tcPr>
          <w:p w14:paraId="3143EB21" w14:textId="77777777" w:rsidR="000735DD" w:rsidRDefault="00000000">
            <w:pPr>
              <w:keepNext/>
              <w:keepLines/>
              <w:spacing w:after="0" w:line="240" w:lineRule="auto"/>
            </w:pPr>
            <w:r>
              <w:rPr>
                <w:b/>
                <w:sz w:val="18"/>
              </w:rPr>
              <w:t>X005</w:t>
            </w:r>
          </w:p>
        </w:tc>
        <w:tc>
          <w:tcPr>
            <w:tcW w:w="1860" w:type="dxa"/>
            <w:tcMar>
              <w:top w:w="0" w:type="dxa"/>
              <w:bottom w:w="0" w:type="dxa"/>
            </w:tcMar>
            <w:vAlign w:val="center"/>
          </w:tcPr>
          <w:p w14:paraId="15A01028" w14:textId="77777777" w:rsidR="000735DD" w:rsidRDefault="00000000">
            <w:pPr>
              <w:keepNext/>
              <w:keepLines/>
              <w:spacing w:after="0" w:line="240" w:lineRule="auto"/>
              <w:jc w:val="right"/>
            </w:pPr>
            <w:r>
              <w:rPr>
                <w:b/>
                <w:sz w:val="18"/>
              </w:rPr>
              <w:t>58.051,79</w:t>
            </w:r>
          </w:p>
        </w:tc>
        <w:tc>
          <w:tcPr>
            <w:tcW w:w="1860" w:type="dxa"/>
            <w:tcMar>
              <w:top w:w="0" w:type="dxa"/>
              <w:bottom w:w="0" w:type="dxa"/>
            </w:tcMar>
            <w:vAlign w:val="center"/>
          </w:tcPr>
          <w:p w14:paraId="389886BA" w14:textId="77777777" w:rsidR="000735DD" w:rsidRDefault="00000000">
            <w:pPr>
              <w:keepNext/>
              <w:keepLines/>
              <w:spacing w:after="0" w:line="240" w:lineRule="auto"/>
              <w:jc w:val="right"/>
            </w:pPr>
            <w:r>
              <w:rPr>
                <w:b/>
                <w:sz w:val="18"/>
              </w:rPr>
              <w:t>24.447,89</w:t>
            </w:r>
          </w:p>
        </w:tc>
        <w:tc>
          <w:tcPr>
            <w:tcW w:w="700" w:type="dxa"/>
            <w:tcMar>
              <w:top w:w="0" w:type="dxa"/>
              <w:bottom w:w="0" w:type="dxa"/>
            </w:tcMar>
            <w:vAlign w:val="center"/>
          </w:tcPr>
          <w:p w14:paraId="4E757040" w14:textId="77777777" w:rsidR="000735DD" w:rsidRDefault="00000000">
            <w:pPr>
              <w:keepNext/>
              <w:keepLines/>
              <w:spacing w:after="0" w:line="240" w:lineRule="auto"/>
              <w:jc w:val="right"/>
            </w:pPr>
            <w:r>
              <w:rPr>
                <w:b/>
                <w:sz w:val="18"/>
              </w:rPr>
              <w:t>42,1</w:t>
            </w:r>
          </w:p>
        </w:tc>
      </w:tr>
    </w:tbl>
    <w:p w14:paraId="2627126A" w14:textId="77777777" w:rsidR="000735DD" w:rsidRDefault="000735DD">
      <w:pPr>
        <w:spacing w:after="0"/>
      </w:pPr>
    </w:p>
    <w:p w14:paraId="43FA4094" w14:textId="26210FDD" w:rsidR="000735DD" w:rsidRDefault="00000000">
      <w:r>
        <w:t xml:space="preserve">Ukupni prihodi poslovanja u promatranom razdoblju manji su za 26,00 % naspram istog razdoblja prethodne godine. Smanjenje prihoda od EU sredstava prvenstveno zbog dinamike zatvaranja i završetka istih bilježe najveći pad od svih prihoda. Vlastiti prihodi u prethodno promatranom razdoblju imali su već rast u prvom polugodištu kroz program vezan sa Poduzetničkim centrom Krapinsko-zagorske županije dok će suradnja ove godine biti </w:t>
      </w:r>
      <w:r>
        <w:lastRenderedPageBreak/>
        <w:t xml:space="preserve">intenzivirana u drugom polugodištu. Prihodi iz nadležnog proračuna smanjeni za 9,60%. Rashodi poslovanja također su manji za 10,70% gdje su prošlogodišnja izdvajanja za jubilarnu 10 godišnjicu rada Agencije bili glavni </w:t>
      </w:r>
      <w:r w:rsidR="002035D8">
        <w:t>generator</w:t>
      </w:r>
      <w:r w:rsidR="002035D8">
        <w:tab/>
      </w:r>
      <w:r>
        <w:t xml:space="preserve"> povećanja rashoda u promatranom razdoblju. Sve navedeno je dovelo do viška prihoda i primitaka u iznosu od 24.447,89€.</w:t>
      </w:r>
    </w:p>
    <w:p w14:paraId="728C3FF6" w14:textId="77777777" w:rsidR="000735DD" w:rsidRDefault="00000000">
      <w:r>
        <w:br/>
      </w:r>
    </w:p>
    <w:p w14:paraId="097EA42D" w14:textId="77777777" w:rsidR="000735DD" w:rsidRDefault="00000000">
      <w:pPr>
        <w:keepNext/>
        <w:spacing w:line="240" w:lineRule="auto"/>
        <w:jc w:val="center"/>
      </w:pPr>
      <w:r>
        <w:rPr>
          <w:sz w:val="28"/>
        </w:rPr>
        <w:t>Bilješka 2.</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498E058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A6D03B9"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334C4F3"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A74519B"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B6B6B0C"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2F666A2"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1CBFBF7" w14:textId="77777777" w:rsidR="000735DD" w:rsidRDefault="00000000">
            <w:pPr>
              <w:keepNext/>
              <w:keepLines/>
              <w:spacing w:after="0" w:line="240" w:lineRule="auto"/>
              <w:jc w:val="center"/>
            </w:pPr>
            <w:r>
              <w:rPr>
                <w:b/>
                <w:sz w:val="18"/>
              </w:rPr>
              <w:t>Indeks (%)</w:t>
            </w:r>
          </w:p>
        </w:tc>
      </w:tr>
      <w:tr w:rsidR="000735DD" w14:paraId="6D993407" w14:textId="77777777">
        <w:tblPrEx>
          <w:tblCellMar>
            <w:top w:w="0" w:type="dxa"/>
            <w:bottom w:w="0" w:type="dxa"/>
          </w:tblCellMar>
        </w:tblPrEx>
        <w:trPr>
          <w:cantSplit/>
          <w:trHeight w:val="560"/>
        </w:trPr>
        <w:tc>
          <w:tcPr>
            <w:tcW w:w="700" w:type="dxa"/>
            <w:tcMar>
              <w:top w:w="0" w:type="dxa"/>
              <w:bottom w:w="0" w:type="dxa"/>
            </w:tcMar>
            <w:vAlign w:val="center"/>
          </w:tcPr>
          <w:p w14:paraId="6876F1DE" w14:textId="77777777" w:rsidR="000735DD" w:rsidRDefault="00000000">
            <w:pPr>
              <w:keepNext/>
              <w:keepLines/>
              <w:spacing w:after="0" w:line="240" w:lineRule="auto"/>
            </w:pPr>
            <w:r>
              <w:rPr>
                <w:sz w:val="18"/>
              </w:rPr>
              <w:t>6615</w:t>
            </w:r>
          </w:p>
        </w:tc>
        <w:tc>
          <w:tcPr>
            <w:tcW w:w="3180" w:type="dxa"/>
            <w:tcMar>
              <w:top w:w="0" w:type="dxa"/>
              <w:bottom w:w="0" w:type="dxa"/>
            </w:tcMar>
            <w:vAlign w:val="center"/>
          </w:tcPr>
          <w:p w14:paraId="3629CC15" w14:textId="77777777" w:rsidR="000735DD" w:rsidRDefault="00000000">
            <w:pPr>
              <w:keepNext/>
              <w:keepLines/>
              <w:spacing w:after="0" w:line="240" w:lineRule="auto"/>
            </w:pPr>
            <w:r>
              <w:rPr>
                <w:sz w:val="18"/>
              </w:rPr>
              <w:t>Prihodi od pruženih usluga</w:t>
            </w:r>
          </w:p>
        </w:tc>
        <w:tc>
          <w:tcPr>
            <w:tcW w:w="700" w:type="dxa"/>
            <w:tcMar>
              <w:top w:w="0" w:type="dxa"/>
              <w:bottom w:w="0" w:type="dxa"/>
            </w:tcMar>
            <w:vAlign w:val="center"/>
          </w:tcPr>
          <w:p w14:paraId="7C8713D2" w14:textId="77777777" w:rsidR="000735DD" w:rsidRDefault="00000000">
            <w:pPr>
              <w:keepNext/>
              <w:keepLines/>
              <w:spacing w:after="0" w:line="240" w:lineRule="auto"/>
            </w:pPr>
            <w:r>
              <w:rPr>
                <w:sz w:val="18"/>
              </w:rPr>
              <w:t>6615</w:t>
            </w:r>
          </w:p>
        </w:tc>
        <w:tc>
          <w:tcPr>
            <w:tcW w:w="1860" w:type="dxa"/>
            <w:tcMar>
              <w:top w:w="0" w:type="dxa"/>
              <w:bottom w:w="0" w:type="dxa"/>
            </w:tcMar>
            <w:vAlign w:val="center"/>
          </w:tcPr>
          <w:p w14:paraId="65106974" w14:textId="77777777" w:rsidR="000735DD" w:rsidRDefault="00000000">
            <w:pPr>
              <w:keepNext/>
              <w:keepLines/>
              <w:spacing w:after="0" w:line="240" w:lineRule="auto"/>
              <w:jc w:val="right"/>
            </w:pPr>
            <w:r>
              <w:rPr>
                <w:sz w:val="18"/>
              </w:rPr>
              <w:t>24.390,00</w:t>
            </w:r>
          </w:p>
        </w:tc>
        <w:tc>
          <w:tcPr>
            <w:tcW w:w="1860" w:type="dxa"/>
            <w:tcMar>
              <w:top w:w="0" w:type="dxa"/>
              <w:bottom w:w="0" w:type="dxa"/>
            </w:tcMar>
            <w:vAlign w:val="center"/>
          </w:tcPr>
          <w:p w14:paraId="41AA853F" w14:textId="77777777" w:rsidR="000735DD" w:rsidRDefault="00000000">
            <w:pPr>
              <w:keepNext/>
              <w:keepLines/>
              <w:spacing w:after="0" w:line="240" w:lineRule="auto"/>
              <w:jc w:val="right"/>
            </w:pPr>
            <w:r>
              <w:rPr>
                <w:sz w:val="18"/>
              </w:rPr>
              <w:t>15.825,00</w:t>
            </w:r>
          </w:p>
        </w:tc>
        <w:tc>
          <w:tcPr>
            <w:tcW w:w="700" w:type="dxa"/>
            <w:tcMar>
              <w:top w:w="0" w:type="dxa"/>
              <w:bottom w:w="0" w:type="dxa"/>
            </w:tcMar>
            <w:vAlign w:val="center"/>
          </w:tcPr>
          <w:p w14:paraId="45C69043" w14:textId="77777777" w:rsidR="000735DD" w:rsidRDefault="00000000">
            <w:pPr>
              <w:keepNext/>
              <w:keepLines/>
              <w:spacing w:after="0" w:line="240" w:lineRule="auto"/>
              <w:jc w:val="right"/>
            </w:pPr>
            <w:r>
              <w:rPr>
                <w:sz w:val="18"/>
              </w:rPr>
              <w:t>64,9</w:t>
            </w:r>
          </w:p>
        </w:tc>
      </w:tr>
    </w:tbl>
    <w:p w14:paraId="296DDAA5" w14:textId="77777777" w:rsidR="000735DD" w:rsidRDefault="000735DD">
      <w:pPr>
        <w:spacing w:after="0"/>
      </w:pPr>
    </w:p>
    <w:p w14:paraId="7669A735" w14:textId="77777777" w:rsidR="000735DD" w:rsidRDefault="00000000">
      <w:r>
        <w:t>Kao što je pojašnjeno u uvodnom dijelu vlastiti prihodi u promatranom razdoblju imaju pad od 35,10% međutim, različita dinamika ostvarenja suradnje odnosno knjiženja prihoda uravnotežit će se kroz idućih šest mjeseci poslovanja.</w:t>
      </w:r>
    </w:p>
    <w:p w14:paraId="4E409018" w14:textId="77777777" w:rsidR="000735DD" w:rsidRDefault="000735DD"/>
    <w:p w14:paraId="1DE4BBAB" w14:textId="77777777" w:rsidR="000735DD" w:rsidRDefault="00000000">
      <w:pPr>
        <w:keepNext/>
        <w:spacing w:line="240" w:lineRule="auto"/>
        <w:jc w:val="center"/>
      </w:pPr>
      <w:r>
        <w:rPr>
          <w:sz w:val="28"/>
        </w:rPr>
        <w:t>Bilješka 3.</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213CF6B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B004584"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477D437"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414EDD1"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1F4285E"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EBD75E3"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5607A34" w14:textId="77777777" w:rsidR="000735DD" w:rsidRDefault="00000000">
            <w:pPr>
              <w:keepNext/>
              <w:keepLines/>
              <w:spacing w:after="0" w:line="240" w:lineRule="auto"/>
              <w:jc w:val="center"/>
            </w:pPr>
            <w:r>
              <w:rPr>
                <w:b/>
                <w:sz w:val="18"/>
              </w:rPr>
              <w:t>Indeks (%)</w:t>
            </w:r>
          </w:p>
        </w:tc>
      </w:tr>
      <w:tr w:rsidR="000735DD" w14:paraId="34941FBF" w14:textId="77777777">
        <w:tblPrEx>
          <w:tblCellMar>
            <w:top w:w="0" w:type="dxa"/>
            <w:bottom w:w="0" w:type="dxa"/>
          </w:tblCellMar>
        </w:tblPrEx>
        <w:trPr>
          <w:cantSplit/>
          <w:trHeight w:val="560"/>
        </w:trPr>
        <w:tc>
          <w:tcPr>
            <w:tcW w:w="700" w:type="dxa"/>
            <w:tcMar>
              <w:top w:w="0" w:type="dxa"/>
              <w:bottom w:w="0" w:type="dxa"/>
            </w:tcMar>
            <w:vAlign w:val="center"/>
          </w:tcPr>
          <w:p w14:paraId="3AD2359B" w14:textId="77777777" w:rsidR="000735DD" w:rsidRDefault="00000000">
            <w:pPr>
              <w:keepNext/>
              <w:keepLines/>
              <w:spacing w:after="0" w:line="240" w:lineRule="auto"/>
            </w:pPr>
            <w:r>
              <w:rPr>
                <w:sz w:val="18"/>
              </w:rPr>
              <w:t>6711</w:t>
            </w:r>
          </w:p>
        </w:tc>
        <w:tc>
          <w:tcPr>
            <w:tcW w:w="3180" w:type="dxa"/>
            <w:tcMar>
              <w:top w:w="0" w:type="dxa"/>
              <w:bottom w:w="0" w:type="dxa"/>
            </w:tcMar>
            <w:vAlign w:val="center"/>
          </w:tcPr>
          <w:p w14:paraId="2D5F54B3" w14:textId="77777777" w:rsidR="000735DD" w:rsidRDefault="00000000">
            <w:pPr>
              <w:keepNext/>
              <w:keepLines/>
              <w:spacing w:after="0" w:line="240" w:lineRule="auto"/>
            </w:pPr>
            <w:r>
              <w:rPr>
                <w:sz w:val="18"/>
              </w:rPr>
              <w:t>Prihodi iz nadležnog proračuna za financiranje rashoda poslovanja</w:t>
            </w:r>
          </w:p>
        </w:tc>
        <w:tc>
          <w:tcPr>
            <w:tcW w:w="700" w:type="dxa"/>
            <w:tcMar>
              <w:top w:w="0" w:type="dxa"/>
              <w:bottom w:w="0" w:type="dxa"/>
            </w:tcMar>
            <w:vAlign w:val="center"/>
          </w:tcPr>
          <w:p w14:paraId="3D412541" w14:textId="77777777" w:rsidR="000735DD" w:rsidRDefault="00000000">
            <w:pPr>
              <w:keepNext/>
              <w:keepLines/>
              <w:spacing w:after="0" w:line="240" w:lineRule="auto"/>
            </w:pPr>
            <w:r>
              <w:rPr>
                <w:sz w:val="18"/>
              </w:rPr>
              <w:t>6711</w:t>
            </w:r>
          </w:p>
        </w:tc>
        <w:tc>
          <w:tcPr>
            <w:tcW w:w="1860" w:type="dxa"/>
            <w:tcMar>
              <w:top w:w="0" w:type="dxa"/>
              <w:bottom w:w="0" w:type="dxa"/>
            </w:tcMar>
            <w:vAlign w:val="center"/>
          </w:tcPr>
          <w:p w14:paraId="073EFA5F" w14:textId="77777777" w:rsidR="000735DD" w:rsidRDefault="00000000">
            <w:pPr>
              <w:keepNext/>
              <w:keepLines/>
              <w:spacing w:after="0" w:line="240" w:lineRule="auto"/>
              <w:jc w:val="right"/>
            </w:pPr>
            <w:r>
              <w:rPr>
                <w:sz w:val="18"/>
              </w:rPr>
              <w:t>103.425,25</w:t>
            </w:r>
          </w:p>
        </w:tc>
        <w:tc>
          <w:tcPr>
            <w:tcW w:w="1860" w:type="dxa"/>
            <w:tcMar>
              <w:top w:w="0" w:type="dxa"/>
              <w:bottom w:w="0" w:type="dxa"/>
            </w:tcMar>
            <w:vAlign w:val="center"/>
          </w:tcPr>
          <w:p w14:paraId="1617B421" w14:textId="77777777" w:rsidR="000735DD" w:rsidRDefault="00000000">
            <w:pPr>
              <w:keepNext/>
              <w:keepLines/>
              <w:spacing w:after="0" w:line="240" w:lineRule="auto"/>
              <w:jc w:val="right"/>
            </w:pPr>
            <w:r>
              <w:rPr>
                <w:sz w:val="18"/>
              </w:rPr>
              <w:t>92.780,55</w:t>
            </w:r>
          </w:p>
        </w:tc>
        <w:tc>
          <w:tcPr>
            <w:tcW w:w="700" w:type="dxa"/>
            <w:tcMar>
              <w:top w:w="0" w:type="dxa"/>
              <w:bottom w:w="0" w:type="dxa"/>
            </w:tcMar>
            <w:vAlign w:val="center"/>
          </w:tcPr>
          <w:p w14:paraId="26661082" w14:textId="77777777" w:rsidR="000735DD" w:rsidRDefault="00000000">
            <w:pPr>
              <w:keepNext/>
              <w:keepLines/>
              <w:spacing w:after="0" w:line="240" w:lineRule="auto"/>
              <w:jc w:val="right"/>
            </w:pPr>
            <w:r>
              <w:rPr>
                <w:sz w:val="18"/>
              </w:rPr>
              <w:t>89,7</w:t>
            </w:r>
          </w:p>
        </w:tc>
      </w:tr>
    </w:tbl>
    <w:p w14:paraId="3192B808" w14:textId="77777777" w:rsidR="000735DD" w:rsidRDefault="000735DD">
      <w:pPr>
        <w:spacing w:after="0"/>
      </w:pPr>
    </w:p>
    <w:p w14:paraId="64AAD5FC" w14:textId="77777777" w:rsidR="000735DD" w:rsidRDefault="00000000">
      <w:r>
        <w:t>Prihodi iz nadležnog proračuna bilježe pad jer je prošlogodišnje razdoblje uključivalo zapošljavanje osobe u administraciji i povećane rashode za zaposlene.</w:t>
      </w:r>
    </w:p>
    <w:p w14:paraId="08DFFE8A" w14:textId="77777777" w:rsidR="000735DD" w:rsidRDefault="000735DD"/>
    <w:p w14:paraId="1434AD62" w14:textId="77777777" w:rsidR="000735DD" w:rsidRDefault="00000000">
      <w:pPr>
        <w:keepNext/>
        <w:spacing w:line="240" w:lineRule="auto"/>
        <w:jc w:val="center"/>
      </w:pPr>
      <w:r>
        <w:rPr>
          <w:sz w:val="28"/>
        </w:rPr>
        <w:t>Bilješka 4.</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1FB21449"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43EC3363"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577C2BF0"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1AE8142"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EA1B079"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0BFBD03A"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66FF25F" w14:textId="77777777" w:rsidR="000735DD" w:rsidRDefault="00000000">
            <w:pPr>
              <w:keepNext/>
              <w:keepLines/>
              <w:spacing w:after="0" w:line="240" w:lineRule="auto"/>
              <w:jc w:val="center"/>
            </w:pPr>
            <w:r>
              <w:rPr>
                <w:b/>
                <w:sz w:val="18"/>
              </w:rPr>
              <w:t>Indeks (%)</w:t>
            </w:r>
          </w:p>
        </w:tc>
      </w:tr>
      <w:tr w:rsidR="000735DD" w14:paraId="65361239" w14:textId="77777777">
        <w:tblPrEx>
          <w:tblCellMar>
            <w:top w:w="0" w:type="dxa"/>
            <w:bottom w:w="0" w:type="dxa"/>
          </w:tblCellMar>
        </w:tblPrEx>
        <w:trPr>
          <w:cantSplit/>
          <w:trHeight w:val="560"/>
        </w:trPr>
        <w:tc>
          <w:tcPr>
            <w:tcW w:w="700" w:type="dxa"/>
            <w:tcMar>
              <w:top w:w="0" w:type="dxa"/>
              <w:bottom w:w="0" w:type="dxa"/>
            </w:tcMar>
            <w:vAlign w:val="center"/>
          </w:tcPr>
          <w:p w14:paraId="0DC0EBF8" w14:textId="77777777" w:rsidR="000735DD" w:rsidRDefault="00000000">
            <w:pPr>
              <w:keepNext/>
              <w:keepLines/>
              <w:spacing w:after="0" w:line="240" w:lineRule="auto"/>
            </w:pPr>
            <w:r>
              <w:rPr>
                <w:sz w:val="18"/>
              </w:rPr>
              <w:t>3</w:t>
            </w:r>
          </w:p>
        </w:tc>
        <w:tc>
          <w:tcPr>
            <w:tcW w:w="3180" w:type="dxa"/>
            <w:tcMar>
              <w:top w:w="0" w:type="dxa"/>
              <w:bottom w:w="0" w:type="dxa"/>
            </w:tcMar>
            <w:vAlign w:val="center"/>
          </w:tcPr>
          <w:p w14:paraId="3D294C74" w14:textId="77777777" w:rsidR="000735DD" w:rsidRDefault="00000000">
            <w:pPr>
              <w:keepNext/>
              <w:keepLines/>
              <w:spacing w:after="0" w:line="240" w:lineRule="auto"/>
            </w:pPr>
            <w:r>
              <w:rPr>
                <w:sz w:val="18"/>
              </w:rPr>
              <w:t>RASHODI POSLOVANJA (šifre 31+32+34+35+36+37+38)</w:t>
            </w:r>
          </w:p>
        </w:tc>
        <w:tc>
          <w:tcPr>
            <w:tcW w:w="700" w:type="dxa"/>
            <w:tcMar>
              <w:top w:w="0" w:type="dxa"/>
              <w:bottom w:w="0" w:type="dxa"/>
            </w:tcMar>
            <w:vAlign w:val="center"/>
          </w:tcPr>
          <w:p w14:paraId="7466E34A" w14:textId="77777777" w:rsidR="000735DD" w:rsidRDefault="00000000">
            <w:pPr>
              <w:keepNext/>
              <w:keepLines/>
              <w:spacing w:after="0" w:line="240" w:lineRule="auto"/>
            </w:pPr>
            <w:r>
              <w:rPr>
                <w:sz w:val="18"/>
              </w:rPr>
              <w:t>3</w:t>
            </w:r>
          </w:p>
        </w:tc>
        <w:tc>
          <w:tcPr>
            <w:tcW w:w="1860" w:type="dxa"/>
            <w:tcMar>
              <w:top w:w="0" w:type="dxa"/>
              <w:bottom w:w="0" w:type="dxa"/>
            </w:tcMar>
            <w:vAlign w:val="center"/>
          </w:tcPr>
          <w:p w14:paraId="2A2A9654" w14:textId="77777777" w:rsidR="000735DD" w:rsidRDefault="00000000">
            <w:pPr>
              <w:keepNext/>
              <w:keepLines/>
              <w:spacing w:after="0" w:line="240" w:lineRule="auto"/>
              <w:jc w:val="right"/>
            </w:pPr>
            <w:r>
              <w:rPr>
                <w:sz w:val="18"/>
              </w:rPr>
              <w:t>116.246,68</w:t>
            </w:r>
          </w:p>
        </w:tc>
        <w:tc>
          <w:tcPr>
            <w:tcW w:w="1860" w:type="dxa"/>
            <w:tcMar>
              <w:top w:w="0" w:type="dxa"/>
              <w:bottom w:w="0" w:type="dxa"/>
            </w:tcMar>
            <w:vAlign w:val="center"/>
          </w:tcPr>
          <w:p w14:paraId="3ED5E583" w14:textId="77777777" w:rsidR="000735DD" w:rsidRDefault="00000000">
            <w:pPr>
              <w:keepNext/>
              <w:keepLines/>
              <w:spacing w:after="0" w:line="240" w:lineRule="auto"/>
              <w:jc w:val="right"/>
            </w:pPr>
            <w:r>
              <w:rPr>
                <w:sz w:val="18"/>
              </w:rPr>
              <w:t>103.780,14</w:t>
            </w:r>
          </w:p>
        </w:tc>
        <w:tc>
          <w:tcPr>
            <w:tcW w:w="700" w:type="dxa"/>
            <w:tcMar>
              <w:top w:w="0" w:type="dxa"/>
              <w:bottom w:w="0" w:type="dxa"/>
            </w:tcMar>
            <w:vAlign w:val="center"/>
          </w:tcPr>
          <w:p w14:paraId="2ED2B9FE" w14:textId="77777777" w:rsidR="000735DD" w:rsidRDefault="00000000">
            <w:pPr>
              <w:keepNext/>
              <w:keepLines/>
              <w:spacing w:after="0" w:line="240" w:lineRule="auto"/>
              <w:jc w:val="right"/>
            </w:pPr>
            <w:r>
              <w:rPr>
                <w:sz w:val="18"/>
              </w:rPr>
              <w:t>89,3</w:t>
            </w:r>
          </w:p>
        </w:tc>
      </w:tr>
    </w:tbl>
    <w:p w14:paraId="66660373" w14:textId="77777777" w:rsidR="000735DD" w:rsidRDefault="000735DD">
      <w:pPr>
        <w:spacing w:after="0"/>
      </w:pPr>
    </w:p>
    <w:p w14:paraId="729F3E72" w14:textId="77777777" w:rsidR="000735DD" w:rsidRDefault="00000000">
      <w:r>
        <w:t>Ukupni rashodi poslovanja ocrtavaju jasnu razliku u smanjenju rashoda. S jedne strane imamo identične rashode za zaposlene, gdje je uslijed povećanja materijalnih prava po KU došlo do smanjenja broja zaposlenih za jednu osobu te su se na taj način uravnotežili rashodi za zaposlene dok s druge strane značajni rashodi vezani za prošlogodišnju obljetnicu rada Agencije jasno naznačuju povećane rashode u odnosu na ovogodišnje promatrano razdoblje gotovo u svim stavkama.</w:t>
      </w:r>
    </w:p>
    <w:p w14:paraId="622B9C4A" w14:textId="77777777" w:rsidR="000735DD" w:rsidRDefault="000735DD"/>
    <w:p w14:paraId="3E17ACE8" w14:textId="77777777" w:rsidR="000735DD" w:rsidRDefault="00000000">
      <w:pPr>
        <w:keepNext/>
        <w:spacing w:line="240" w:lineRule="auto"/>
        <w:jc w:val="center"/>
      </w:pPr>
      <w:r>
        <w:rPr>
          <w:sz w:val="28"/>
        </w:rPr>
        <w:lastRenderedPageBreak/>
        <w:t>Bilješka 5.</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0DF706FA"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D511AF2"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1B838783"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1FF27F03"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4FF6870"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5565C11"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1D16C7AD" w14:textId="77777777" w:rsidR="000735DD" w:rsidRDefault="00000000">
            <w:pPr>
              <w:keepNext/>
              <w:keepLines/>
              <w:spacing w:after="0" w:line="240" w:lineRule="auto"/>
              <w:jc w:val="center"/>
            </w:pPr>
            <w:r>
              <w:rPr>
                <w:b/>
                <w:sz w:val="18"/>
              </w:rPr>
              <w:t>Indeks (%)</w:t>
            </w:r>
          </w:p>
        </w:tc>
      </w:tr>
      <w:tr w:rsidR="000735DD" w14:paraId="57E858D7" w14:textId="77777777">
        <w:tblPrEx>
          <w:tblCellMar>
            <w:top w:w="0" w:type="dxa"/>
            <w:bottom w:w="0" w:type="dxa"/>
          </w:tblCellMar>
        </w:tblPrEx>
        <w:trPr>
          <w:cantSplit/>
          <w:trHeight w:val="560"/>
        </w:trPr>
        <w:tc>
          <w:tcPr>
            <w:tcW w:w="700" w:type="dxa"/>
            <w:tcMar>
              <w:top w:w="0" w:type="dxa"/>
              <w:bottom w:w="0" w:type="dxa"/>
            </w:tcMar>
            <w:vAlign w:val="center"/>
          </w:tcPr>
          <w:p w14:paraId="58D3511A" w14:textId="77777777" w:rsidR="000735DD" w:rsidRDefault="00000000">
            <w:pPr>
              <w:keepNext/>
              <w:keepLines/>
              <w:spacing w:after="0" w:line="240" w:lineRule="auto"/>
            </w:pPr>
            <w:r>
              <w:rPr>
                <w:sz w:val="18"/>
              </w:rPr>
              <w:t>3235</w:t>
            </w:r>
          </w:p>
        </w:tc>
        <w:tc>
          <w:tcPr>
            <w:tcW w:w="3180" w:type="dxa"/>
            <w:tcMar>
              <w:top w:w="0" w:type="dxa"/>
              <w:bottom w:w="0" w:type="dxa"/>
            </w:tcMar>
            <w:vAlign w:val="center"/>
          </w:tcPr>
          <w:p w14:paraId="3DDB39B2" w14:textId="77777777" w:rsidR="000735DD" w:rsidRDefault="00000000">
            <w:pPr>
              <w:keepNext/>
              <w:keepLines/>
              <w:spacing w:after="0" w:line="240" w:lineRule="auto"/>
            </w:pPr>
            <w:r>
              <w:rPr>
                <w:sz w:val="18"/>
              </w:rPr>
              <w:t>Zakupnine i najamnine</w:t>
            </w:r>
          </w:p>
        </w:tc>
        <w:tc>
          <w:tcPr>
            <w:tcW w:w="700" w:type="dxa"/>
            <w:tcMar>
              <w:top w:w="0" w:type="dxa"/>
              <w:bottom w:w="0" w:type="dxa"/>
            </w:tcMar>
            <w:vAlign w:val="center"/>
          </w:tcPr>
          <w:p w14:paraId="1E41470B" w14:textId="77777777" w:rsidR="000735DD" w:rsidRDefault="00000000">
            <w:pPr>
              <w:keepNext/>
              <w:keepLines/>
              <w:spacing w:after="0" w:line="240" w:lineRule="auto"/>
            </w:pPr>
            <w:r>
              <w:rPr>
                <w:sz w:val="18"/>
              </w:rPr>
              <w:t>3235</w:t>
            </w:r>
          </w:p>
        </w:tc>
        <w:tc>
          <w:tcPr>
            <w:tcW w:w="1860" w:type="dxa"/>
            <w:tcMar>
              <w:top w:w="0" w:type="dxa"/>
              <w:bottom w:w="0" w:type="dxa"/>
            </w:tcMar>
            <w:vAlign w:val="center"/>
          </w:tcPr>
          <w:p w14:paraId="494F419E" w14:textId="77777777" w:rsidR="000735DD" w:rsidRDefault="00000000">
            <w:pPr>
              <w:keepNext/>
              <w:keepLines/>
              <w:spacing w:after="0" w:line="240" w:lineRule="auto"/>
              <w:jc w:val="right"/>
            </w:pPr>
            <w:r>
              <w:rPr>
                <w:sz w:val="18"/>
              </w:rPr>
              <w:t>11.513,96</w:t>
            </w:r>
          </w:p>
        </w:tc>
        <w:tc>
          <w:tcPr>
            <w:tcW w:w="1860" w:type="dxa"/>
            <w:tcMar>
              <w:top w:w="0" w:type="dxa"/>
              <w:bottom w:w="0" w:type="dxa"/>
            </w:tcMar>
            <w:vAlign w:val="center"/>
          </w:tcPr>
          <w:p w14:paraId="00953553" w14:textId="77777777" w:rsidR="000735DD" w:rsidRDefault="00000000">
            <w:pPr>
              <w:keepNext/>
              <w:keepLines/>
              <w:spacing w:after="0" w:line="240" w:lineRule="auto"/>
              <w:jc w:val="right"/>
            </w:pPr>
            <w:r>
              <w:rPr>
                <w:sz w:val="18"/>
              </w:rPr>
              <w:t>3.088,38</w:t>
            </w:r>
          </w:p>
        </w:tc>
        <w:tc>
          <w:tcPr>
            <w:tcW w:w="700" w:type="dxa"/>
            <w:tcMar>
              <w:top w:w="0" w:type="dxa"/>
              <w:bottom w:w="0" w:type="dxa"/>
            </w:tcMar>
            <w:vAlign w:val="center"/>
          </w:tcPr>
          <w:p w14:paraId="772B6C58" w14:textId="77777777" w:rsidR="000735DD" w:rsidRDefault="00000000">
            <w:pPr>
              <w:keepNext/>
              <w:keepLines/>
              <w:spacing w:after="0" w:line="240" w:lineRule="auto"/>
              <w:jc w:val="right"/>
            </w:pPr>
            <w:r>
              <w:rPr>
                <w:sz w:val="18"/>
              </w:rPr>
              <w:t>26,8</w:t>
            </w:r>
          </w:p>
        </w:tc>
      </w:tr>
    </w:tbl>
    <w:p w14:paraId="07A512A4" w14:textId="77777777" w:rsidR="000735DD" w:rsidRDefault="000735DD">
      <w:pPr>
        <w:spacing w:after="0"/>
      </w:pPr>
    </w:p>
    <w:p w14:paraId="62C8CB95" w14:textId="77777777" w:rsidR="000735DD" w:rsidRDefault="00000000">
      <w:r>
        <w:t>Najam opreme za već spomenutu konferenciju u prošloj godini glavni je razlog smanjenja promatrane stavke. </w:t>
      </w:r>
    </w:p>
    <w:p w14:paraId="4C370133" w14:textId="77777777" w:rsidR="000735DD" w:rsidRDefault="000735DD"/>
    <w:p w14:paraId="7535D4D8" w14:textId="77777777" w:rsidR="000735DD" w:rsidRDefault="00000000">
      <w:pPr>
        <w:keepNext/>
        <w:spacing w:line="240" w:lineRule="auto"/>
        <w:jc w:val="center"/>
      </w:pPr>
      <w:r>
        <w:rPr>
          <w:sz w:val="28"/>
        </w:rPr>
        <w:t>Bilješka 6.</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191FACB7"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2D336213"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7463345"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4B2992AA"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4EC713B"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4DC0A65F"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2BB5E5B" w14:textId="77777777" w:rsidR="000735DD" w:rsidRDefault="00000000">
            <w:pPr>
              <w:keepNext/>
              <w:keepLines/>
              <w:spacing w:after="0" w:line="240" w:lineRule="auto"/>
              <w:jc w:val="center"/>
            </w:pPr>
            <w:r>
              <w:rPr>
                <w:b/>
                <w:sz w:val="18"/>
              </w:rPr>
              <w:t>Indeks (%)</w:t>
            </w:r>
          </w:p>
        </w:tc>
      </w:tr>
      <w:tr w:rsidR="000735DD" w14:paraId="623E303F" w14:textId="77777777">
        <w:tblPrEx>
          <w:tblCellMar>
            <w:top w:w="0" w:type="dxa"/>
            <w:bottom w:w="0" w:type="dxa"/>
          </w:tblCellMar>
        </w:tblPrEx>
        <w:trPr>
          <w:cantSplit/>
          <w:trHeight w:val="560"/>
        </w:trPr>
        <w:tc>
          <w:tcPr>
            <w:tcW w:w="700" w:type="dxa"/>
            <w:tcMar>
              <w:top w:w="0" w:type="dxa"/>
              <w:bottom w:w="0" w:type="dxa"/>
            </w:tcMar>
            <w:vAlign w:val="center"/>
          </w:tcPr>
          <w:p w14:paraId="6F31B26F" w14:textId="77777777" w:rsidR="000735DD" w:rsidRDefault="00000000">
            <w:pPr>
              <w:keepNext/>
              <w:keepLines/>
              <w:spacing w:after="0" w:line="240" w:lineRule="auto"/>
            </w:pPr>
            <w:r>
              <w:rPr>
                <w:sz w:val="18"/>
              </w:rPr>
              <w:t>9661</w:t>
            </w:r>
          </w:p>
        </w:tc>
        <w:tc>
          <w:tcPr>
            <w:tcW w:w="3180" w:type="dxa"/>
            <w:tcMar>
              <w:top w:w="0" w:type="dxa"/>
              <w:bottom w:w="0" w:type="dxa"/>
            </w:tcMar>
            <w:vAlign w:val="center"/>
          </w:tcPr>
          <w:p w14:paraId="609730E0" w14:textId="77777777" w:rsidR="000735DD" w:rsidRDefault="00000000">
            <w:pPr>
              <w:keepNext/>
              <w:keepLines/>
              <w:spacing w:after="0" w:line="240" w:lineRule="auto"/>
            </w:pPr>
            <w:r>
              <w:rPr>
                <w:sz w:val="18"/>
              </w:rPr>
              <w:t>Prihodi od prodaje proizvoda i robe i pruženih usluga - nenaplaćeni</w:t>
            </w:r>
          </w:p>
        </w:tc>
        <w:tc>
          <w:tcPr>
            <w:tcW w:w="700" w:type="dxa"/>
            <w:tcMar>
              <w:top w:w="0" w:type="dxa"/>
              <w:bottom w:w="0" w:type="dxa"/>
            </w:tcMar>
            <w:vAlign w:val="center"/>
          </w:tcPr>
          <w:p w14:paraId="233AF897" w14:textId="77777777" w:rsidR="000735DD" w:rsidRDefault="00000000">
            <w:pPr>
              <w:keepNext/>
              <w:keepLines/>
              <w:spacing w:after="0" w:line="240" w:lineRule="auto"/>
            </w:pPr>
            <w:r>
              <w:rPr>
                <w:sz w:val="18"/>
              </w:rPr>
              <w:t>9661</w:t>
            </w:r>
          </w:p>
        </w:tc>
        <w:tc>
          <w:tcPr>
            <w:tcW w:w="1860" w:type="dxa"/>
            <w:tcMar>
              <w:top w:w="0" w:type="dxa"/>
              <w:bottom w:w="0" w:type="dxa"/>
            </w:tcMar>
            <w:vAlign w:val="center"/>
          </w:tcPr>
          <w:p w14:paraId="285F6BF5" w14:textId="77777777" w:rsidR="000735DD" w:rsidRDefault="00000000">
            <w:pPr>
              <w:keepNext/>
              <w:keepLines/>
              <w:spacing w:after="0" w:line="240" w:lineRule="auto"/>
              <w:jc w:val="right"/>
            </w:pPr>
            <w:r>
              <w:rPr>
                <w:sz w:val="18"/>
              </w:rPr>
              <w:t>4.550,00</w:t>
            </w:r>
          </w:p>
        </w:tc>
        <w:tc>
          <w:tcPr>
            <w:tcW w:w="1860" w:type="dxa"/>
            <w:tcMar>
              <w:top w:w="0" w:type="dxa"/>
              <w:bottom w:w="0" w:type="dxa"/>
            </w:tcMar>
            <w:vAlign w:val="center"/>
          </w:tcPr>
          <w:p w14:paraId="6FBD6B32" w14:textId="77777777" w:rsidR="000735DD" w:rsidRDefault="00000000">
            <w:pPr>
              <w:keepNext/>
              <w:keepLines/>
              <w:spacing w:after="0" w:line="240" w:lineRule="auto"/>
              <w:jc w:val="right"/>
            </w:pPr>
            <w:r>
              <w:rPr>
                <w:sz w:val="18"/>
              </w:rPr>
              <w:t>5.275,00</w:t>
            </w:r>
          </w:p>
        </w:tc>
        <w:tc>
          <w:tcPr>
            <w:tcW w:w="700" w:type="dxa"/>
            <w:tcMar>
              <w:top w:w="0" w:type="dxa"/>
              <w:bottom w:w="0" w:type="dxa"/>
            </w:tcMar>
            <w:vAlign w:val="center"/>
          </w:tcPr>
          <w:p w14:paraId="50C64B28" w14:textId="77777777" w:rsidR="000735DD" w:rsidRDefault="00000000">
            <w:pPr>
              <w:keepNext/>
              <w:keepLines/>
              <w:spacing w:after="0" w:line="240" w:lineRule="auto"/>
              <w:jc w:val="right"/>
            </w:pPr>
            <w:r>
              <w:rPr>
                <w:sz w:val="18"/>
              </w:rPr>
              <w:t>115,9</w:t>
            </w:r>
          </w:p>
        </w:tc>
      </w:tr>
    </w:tbl>
    <w:p w14:paraId="06CDBE40" w14:textId="77777777" w:rsidR="000735DD" w:rsidRDefault="000735DD">
      <w:pPr>
        <w:spacing w:after="0"/>
      </w:pPr>
    </w:p>
    <w:p w14:paraId="1E085D2B" w14:textId="77777777" w:rsidR="000735DD" w:rsidRDefault="00000000">
      <w:r>
        <w:t>Navedena stavka potvrđuje već najavljeno povećanje vlastitih prihoda kroz angažman sa Poduzetničkim centrom Krapinsko-zagorske županije u drugom polugodištu.</w:t>
      </w:r>
    </w:p>
    <w:p w14:paraId="41EAEBC6" w14:textId="77777777" w:rsidR="000735DD" w:rsidRDefault="000735DD"/>
    <w:p w14:paraId="6C63EAC3" w14:textId="77777777" w:rsidR="000735DD" w:rsidRDefault="00000000">
      <w:pPr>
        <w:keepNext/>
        <w:spacing w:line="240" w:lineRule="auto"/>
        <w:jc w:val="center"/>
      </w:pPr>
      <w:r>
        <w:rPr>
          <w:sz w:val="28"/>
        </w:rPr>
        <w:t>Bilješka 7.</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06ED4C3B"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03220E4"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2E24B3F4"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51186B69"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30DD77D5"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3B4AF44E"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458B2A94" w14:textId="77777777" w:rsidR="000735DD" w:rsidRDefault="00000000">
            <w:pPr>
              <w:keepNext/>
              <w:keepLines/>
              <w:spacing w:after="0" w:line="240" w:lineRule="auto"/>
              <w:jc w:val="center"/>
            </w:pPr>
            <w:r>
              <w:rPr>
                <w:b/>
                <w:sz w:val="18"/>
              </w:rPr>
              <w:t>Indeks (%)</w:t>
            </w:r>
          </w:p>
        </w:tc>
      </w:tr>
      <w:tr w:rsidR="000735DD" w14:paraId="0C0F00A3" w14:textId="77777777">
        <w:tblPrEx>
          <w:tblCellMar>
            <w:top w:w="0" w:type="dxa"/>
            <w:bottom w:w="0" w:type="dxa"/>
          </w:tblCellMar>
        </w:tblPrEx>
        <w:trPr>
          <w:cantSplit/>
          <w:trHeight w:val="560"/>
        </w:trPr>
        <w:tc>
          <w:tcPr>
            <w:tcW w:w="700" w:type="dxa"/>
            <w:tcMar>
              <w:top w:w="0" w:type="dxa"/>
              <w:bottom w:w="0" w:type="dxa"/>
            </w:tcMar>
            <w:vAlign w:val="center"/>
          </w:tcPr>
          <w:p w14:paraId="58922C74" w14:textId="77777777" w:rsidR="000735DD" w:rsidRDefault="000735DD">
            <w:pPr>
              <w:keepNext/>
              <w:keepLines/>
              <w:spacing w:after="0" w:line="240" w:lineRule="auto"/>
            </w:pPr>
          </w:p>
        </w:tc>
        <w:tc>
          <w:tcPr>
            <w:tcW w:w="3180" w:type="dxa"/>
            <w:tcMar>
              <w:top w:w="0" w:type="dxa"/>
              <w:bottom w:w="0" w:type="dxa"/>
            </w:tcMar>
            <w:vAlign w:val="center"/>
          </w:tcPr>
          <w:p w14:paraId="7AC040BE" w14:textId="77777777" w:rsidR="000735DD" w:rsidRDefault="00000000">
            <w:pPr>
              <w:keepNext/>
              <w:keepLines/>
              <w:spacing w:after="0" w:line="240" w:lineRule="auto"/>
            </w:pPr>
            <w:r>
              <w:rPr>
                <w:sz w:val="18"/>
              </w:rPr>
              <w:t>Višak prihoda i primitaka raspoloživ u sljedećem razdoblju (šifre X005 + '9221-9222' - Y005 - '9222-9221')</w:t>
            </w:r>
          </w:p>
        </w:tc>
        <w:tc>
          <w:tcPr>
            <w:tcW w:w="700" w:type="dxa"/>
            <w:tcMar>
              <w:top w:w="0" w:type="dxa"/>
              <w:bottom w:w="0" w:type="dxa"/>
            </w:tcMar>
            <w:vAlign w:val="center"/>
          </w:tcPr>
          <w:p w14:paraId="3C80BABA" w14:textId="77777777" w:rsidR="000735DD" w:rsidRDefault="00000000">
            <w:pPr>
              <w:keepNext/>
              <w:keepLines/>
              <w:spacing w:after="0" w:line="240" w:lineRule="auto"/>
            </w:pPr>
            <w:r>
              <w:rPr>
                <w:sz w:val="18"/>
              </w:rPr>
              <w:t>X006</w:t>
            </w:r>
          </w:p>
        </w:tc>
        <w:tc>
          <w:tcPr>
            <w:tcW w:w="1860" w:type="dxa"/>
            <w:tcMar>
              <w:top w:w="0" w:type="dxa"/>
              <w:bottom w:w="0" w:type="dxa"/>
            </w:tcMar>
            <w:vAlign w:val="center"/>
          </w:tcPr>
          <w:p w14:paraId="3188353B" w14:textId="77777777" w:rsidR="000735DD" w:rsidRDefault="00000000">
            <w:pPr>
              <w:keepNext/>
              <w:keepLines/>
              <w:spacing w:after="0" w:line="240" w:lineRule="auto"/>
              <w:jc w:val="right"/>
            </w:pPr>
            <w:r>
              <w:rPr>
                <w:sz w:val="18"/>
              </w:rPr>
              <w:t>48.962,89</w:t>
            </w:r>
          </w:p>
        </w:tc>
        <w:tc>
          <w:tcPr>
            <w:tcW w:w="1860" w:type="dxa"/>
            <w:tcMar>
              <w:top w:w="0" w:type="dxa"/>
              <w:bottom w:w="0" w:type="dxa"/>
            </w:tcMar>
            <w:vAlign w:val="center"/>
          </w:tcPr>
          <w:p w14:paraId="516EF319" w14:textId="77777777" w:rsidR="000735DD" w:rsidRDefault="00000000">
            <w:pPr>
              <w:keepNext/>
              <w:keepLines/>
              <w:spacing w:after="0" w:line="240" w:lineRule="auto"/>
              <w:jc w:val="right"/>
            </w:pPr>
            <w:r>
              <w:rPr>
                <w:sz w:val="18"/>
              </w:rPr>
              <w:t>33.828,55</w:t>
            </w:r>
          </w:p>
        </w:tc>
        <w:tc>
          <w:tcPr>
            <w:tcW w:w="700" w:type="dxa"/>
            <w:tcMar>
              <w:top w:w="0" w:type="dxa"/>
              <w:bottom w:w="0" w:type="dxa"/>
            </w:tcMar>
            <w:vAlign w:val="center"/>
          </w:tcPr>
          <w:p w14:paraId="2870D7AE" w14:textId="77777777" w:rsidR="000735DD" w:rsidRDefault="00000000">
            <w:pPr>
              <w:keepNext/>
              <w:keepLines/>
              <w:spacing w:after="0" w:line="240" w:lineRule="auto"/>
              <w:jc w:val="right"/>
            </w:pPr>
            <w:r>
              <w:rPr>
                <w:sz w:val="18"/>
              </w:rPr>
              <w:t>69,1</w:t>
            </w:r>
          </w:p>
        </w:tc>
      </w:tr>
    </w:tbl>
    <w:p w14:paraId="36981933" w14:textId="77777777" w:rsidR="000735DD" w:rsidRDefault="000735DD">
      <w:pPr>
        <w:spacing w:after="0"/>
      </w:pPr>
    </w:p>
    <w:p w14:paraId="040B84E9" w14:textId="77777777" w:rsidR="000735DD" w:rsidRDefault="00000000">
      <w:r>
        <w:t>Uslijed pada prihoda došlo je i do smanjenja rashodovne strane Agencije te uz preneseni višak dolazimo do ostvarenog viška prihoda i primitaka raspoloživog u sljedećem razdoblju od 33.828,55€.</w:t>
      </w:r>
    </w:p>
    <w:p w14:paraId="48F687C8" w14:textId="77777777" w:rsidR="000735DD" w:rsidRDefault="000735DD"/>
    <w:p w14:paraId="34C3D2C8" w14:textId="77777777" w:rsidR="000735DD" w:rsidRDefault="00000000">
      <w:pPr>
        <w:keepNext/>
        <w:spacing w:line="240" w:lineRule="auto"/>
        <w:jc w:val="center"/>
      </w:pPr>
      <w:r>
        <w:rPr>
          <w:sz w:val="28"/>
        </w:rPr>
        <w:t>Bilješka 8.</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67526FFF"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577A154D"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0190123A"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0F17FA17"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25E1EE9E"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678BF375"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7F07BFB5" w14:textId="77777777" w:rsidR="000735DD" w:rsidRDefault="00000000">
            <w:pPr>
              <w:keepNext/>
              <w:keepLines/>
              <w:spacing w:after="0" w:line="240" w:lineRule="auto"/>
              <w:jc w:val="center"/>
            </w:pPr>
            <w:r>
              <w:rPr>
                <w:b/>
                <w:sz w:val="18"/>
              </w:rPr>
              <w:t>Indeks (%)</w:t>
            </w:r>
          </w:p>
        </w:tc>
      </w:tr>
      <w:tr w:rsidR="000735DD" w14:paraId="494D0123" w14:textId="77777777">
        <w:tblPrEx>
          <w:tblCellMar>
            <w:top w:w="0" w:type="dxa"/>
            <w:bottom w:w="0" w:type="dxa"/>
          </w:tblCellMar>
        </w:tblPrEx>
        <w:trPr>
          <w:cantSplit/>
          <w:trHeight w:val="560"/>
        </w:trPr>
        <w:tc>
          <w:tcPr>
            <w:tcW w:w="700" w:type="dxa"/>
            <w:tcMar>
              <w:top w:w="0" w:type="dxa"/>
              <w:bottom w:w="0" w:type="dxa"/>
            </w:tcMar>
            <w:vAlign w:val="center"/>
          </w:tcPr>
          <w:p w14:paraId="609F838B" w14:textId="77777777" w:rsidR="000735DD" w:rsidRDefault="00000000">
            <w:pPr>
              <w:keepNext/>
              <w:keepLines/>
              <w:spacing w:after="0" w:line="240" w:lineRule="auto"/>
            </w:pPr>
            <w:r>
              <w:rPr>
                <w:sz w:val="18"/>
              </w:rPr>
              <w:t>63612</w:t>
            </w:r>
          </w:p>
        </w:tc>
        <w:tc>
          <w:tcPr>
            <w:tcW w:w="3180" w:type="dxa"/>
            <w:tcMar>
              <w:top w:w="0" w:type="dxa"/>
              <w:bottom w:w="0" w:type="dxa"/>
            </w:tcMar>
            <w:vAlign w:val="center"/>
          </w:tcPr>
          <w:p w14:paraId="628659A4" w14:textId="77777777" w:rsidR="000735DD" w:rsidRDefault="00000000">
            <w:pPr>
              <w:keepNext/>
              <w:keepLines/>
              <w:spacing w:after="0" w:line="240" w:lineRule="auto"/>
            </w:pPr>
            <w:r>
              <w:rPr>
                <w:sz w:val="18"/>
              </w:rPr>
              <w:t>Tekuće pomoći iz državnog proračuna proračunskim korisnicima proračuna JLP(R)S</w:t>
            </w:r>
          </w:p>
        </w:tc>
        <w:tc>
          <w:tcPr>
            <w:tcW w:w="700" w:type="dxa"/>
            <w:tcMar>
              <w:top w:w="0" w:type="dxa"/>
              <w:bottom w:w="0" w:type="dxa"/>
            </w:tcMar>
            <w:vAlign w:val="center"/>
          </w:tcPr>
          <w:p w14:paraId="5729C2DE" w14:textId="77777777" w:rsidR="000735DD" w:rsidRDefault="00000000">
            <w:pPr>
              <w:keepNext/>
              <w:keepLines/>
              <w:spacing w:after="0" w:line="240" w:lineRule="auto"/>
            </w:pPr>
            <w:r>
              <w:rPr>
                <w:sz w:val="18"/>
              </w:rPr>
              <w:t>63612</w:t>
            </w:r>
          </w:p>
        </w:tc>
        <w:tc>
          <w:tcPr>
            <w:tcW w:w="1860" w:type="dxa"/>
            <w:tcMar>
              <w:top w:w="0" w:type="dxa"/>
              <w:bottom w:w="0" w:type="dxa"/>
            </w:tcMar>
            <w:vAlign w:val="center"/>
          </w:tcPr>
          <w:p w14:paraId="782593C4" w14:textId="77777777" w:rsidR="000735DD" w:rsidRDefault="00000000">
            <w:pPr>
              <w:keepNext/>
              <w:keepLines/>
              <w:spacing w:after="0" w:line="240" w:lineRule="auto"/>
              <w:jc w:val="right"/>
            </w:pPr>
            <w:r>
              <w:rPr>
                <w:sz w:val="18"/>
              </w:rPr>
              <w:t>0,00</w:t>
            </w:r>
          </w:p>
        </w:tc>
        <w:tc>
          <w:tcPr>
            <w:tcW w:w="1860" w:type="dxa"/>
            <w:tcMar>
              <w:top w:w="0" w:type="dxa"/>
              <w:bottom w:w="0" w:type="dxa"/>
            </w:tcMar>
            <w:vAlign w:val="center"/>
          </w:tcPr>
          <w:p w14:paraId="54A2AD3B" w14:textId="77777777" w:rsidR="000735DD" w:rsidRDefault="00000000">
            <w:pPr>
              <w:keepNext/>
              <w:keepLines/>
              <w:spacing w:after="0" w:line="240" w:lineRule="auto"/>
              <w:jc w:val="right"/>
            </w:pPr>
            <w:r>
              <w:rPr>
                <w:sz w:val="18"/>
              </w:rPr>
              <w:t>2.472,48</w:t>
            </w:r>
          </w:p>
        </w:tc>
        <w:tc>
          <w:tcPr>
            <w:tcW w:w="700" w:type="dxa"/>
            <w:tcMar>
              <w:top w:w="0" w:type="dxa"/>
              <w:bottom w:w="0" w:type="dxa"/>
            </w:tcMar>
            <w:vAlign w:val="center"/>
          </w:tcPr>
          <w:p w14:paraId="7FDC80FA" w14:textId="77777777" w:rsidR="000735DD" w:rsidRDefault="00000000">
            <w:pPr>
              <w:keepNext/>
              <w:keepLines/>
              <w:spacing w:after="0" w:line="240" w:lineRule="auto"/>
              <w:jc w:val="right"/>
            </w:pPr>
            <w:r>
              <w:rPr>
                <w:sz w:val="18"/>
              </w:rPr>
              <w:t>-</w:t>
            </w:r>
          </w:p>
        </w:tc>
      </w:tr>
    </w:tbl>
    <w:p w14:paraId="2A31818B" w14:textId="77777777" w:rsidR="000735DD" w:rsidRDefault="000735DD">
      <w:pPr>
        <w:spacing w:after="0"/>
      </w:pPr>
    </w:p>
    <w:p w14:paraId="48438591" w14:textId="77777777" w:rsidR="000735DD" w:rsidRDefault="00000000">
      <w:r>
        <w:t>Isplaćena pomoć Ministarstva poljoprivrede, šumarstva i ribarstva za rad Agencije kroz različite radionice.</w:t>
      </w:r>
    </w:p>
    <w:p w14:paraId="6167DDDF" w14:textId="77777777" w:rsidR="000735DD" w:rsidRDefault="000735DD"/>
    <w:p w14:paraId="68B797D0" w14:textId="77777777" w:rsidR="000735DD" w:rsidRDefault="00000000">
      <w:pPr>
        <w:keepNext/>
        <w:spacing w:line="240" w:lineRule="auto"/>
        <w:jc w:val="center"/>
      </w:pPr>
      <w:r>
        <w:rPr>
          <w:sz w:val="28"/>
        </w:rPr>
        <w:lastRenderedPageBreak/>
        <w:t>Bilješka 9.</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700"/>
        <w:gridCol w:w="3180"/>
        <w:gridCol w:w="700"/>
        <w:gridCol w:w="1860"/>
        <w:gridCol w:w="1860"/>
        <w:gridCol w:w="700"/>
      </w:tblGrid>
      <w:tr w:rsidR="000735DD" w14:paraId="6F365444"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64804AA"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3E7E27E"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21E8FBD4"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211B7D4" w14:textId="77777777" w:rsidR="000735DD" w:rsidRDefault="00000000">
            <w:pPr>
              <w:keepNext/>
              <w:keepLines/>
              <w:spacing w:after="0" w:line="240" w:lineRule="auto"/>
              <w:jc w:val="center"/>
            </w:pPr>
            <w:r>
              <w:rPr>
                <w:b/>
                <w:sz w:val="18"/>
              </w:rPr>
              <w:t>Ostvareno u izvještajnom razdoblju prethodne godine</w:t>
            </w:r>
          </w:p>
        </w:tc>
        <w:tc>
          <w:tcPr>
            <w:tcW w:w="1860" w:type="dxa"/>
            <w:shd w:val="clear" w:color="auto" w:fill="E7F0F9"/>
            <w:tcMar>
              <w:top w:w="0" w:type="dxa"/>
              <w:bottom w:w="0" w:type="dxa"/>
            </w:tcMar>
            <w:vAlign w:val="center"/>
          </w:tcPr>
          <w:p w14:paraId="7CC60240" w14:textId="77777777" w:rsidR="000735DD" w:rsidRDefault="00000000">
            <w:pPr>
              <w:keepNext/>
              <w:keepLines/>
              <w:spacing w:after="0" w:line="240" w:lineRule="auto"/>
              <w:jc w:val="center"/>
            </w:pPr>
            <w:r>
              <w:rPr>
                <w:b/>
                <w:sz w:val="18"/>
              </w:rPr>
              <w:t>Ostvareno u izvještajnom razdoblju tekuće godine</w:t>
            </w:r>
          </w:p>
        </w:tc>
        <w:tc>
          <w:tcPr>
            <w:tcW w:w="700" w:type="dxa"/>
            <w:shd w:val="clear" w:color="auto" w:fill="E7F0F9"/>
            <w:tcMar>
              <w:top w:w="0" w:type="dxa"/>
              <w:bottom w:w="0" w:type="dxa"/>
            </w:tcMar>
            <w:vAlign w:val="center"/>
          </w:tcPr>
          <w:p w14:paraId="535140F8" w14:textId="77777777" w:rsidR="000735DD" w:rsidRDefault="00000000">
            <w:pPr>
              <w:keepNext/>
              <w:keepLines/>
              <w:spacing w:after="0" w:line="240" w:lineRule="auto"/>
              <w:jc w:val="center"/>
            </w:pPr>
            <w:r>
              <w:rPr>
                <w:b/>
                <w:sz w:val="18"/>
              </w:rPr>
              <w:t>Indeks (%)</w:t>
            </w:r>
          </w:p>
        </w:tc>
      </w:tr>
      <w:tr w:rsidR="000735DD" w14:paraId="68CC62A7" w14:textId="77777777">
        <w:tblPrEx>
          <w:tblCellMar>
            <w:top w:w="0" w:type="dxa"/>
            <w:bottom w:w="0" w:type="dxa"/>
          </w:tblCellMar>
        </w:tblPrEx>
        <w:trPr>
          <w:cantSplit/>
          <w:trHeight w:val="560"/>
        </w:trPr>
        <w:tc>
          <w:tcPr>
            <w:tcW w:w="700" w:type="dxa"/>
            <w:tcMar>
              <w:top w:w="0" w:type="dxa"/>
              <w:bottom w:w="0" w:type="dxa"/>
            </w:tcMar>
            <w:vAlign w:val="center"/>
          </w:tcPr>
          <w:p w14:paraId="124B9D4E" w14:textId="77777777" w:rsidR="000735DD" w:rsidRDefault="00000000">
            <w:pPr>
              <w:keepNext/>
              <w:keepLines/>
              <w:spacing w:after="0" w:line="240" w:lineRule="auto"/>
            </w:pPr>
            <w:r>
              <w:rPr>
                <w:sz w:val="18"/>
              </w:rPr>
              <w:t>63811</w:t>
            </w:r>
          </w:p>
        </w:tc>
        <w:tc>
          <w:tcPr>
            <w:tcW w:w="3180" w:type="dxa"/>
            <w:tcMar>
              <w:top w:w="0" w:type="dxa"/>
              <w:bottom w:w="0" w:type="dxa"/>
            </w:tcMar>
            <w:vAlign w:val="center"/>
          </w:tcPr>
          <w:p w14:paraId="79DE82B0" w14:textId="77777777" w:rsidR="000735DD" w:rsidRDefault="00000000">
            <w:pPr>
              <w:keepNext/>
              <w:keepLines/>
              <w:spacing w:after="0" w:line="240" w:lineRule="auto"/>
            </w:pPr>
            <w:r>
              <w:rPr>
                <w:sz w:val="18"/>
              </w:rPr>
              <w:t>Tekuće pomoći iz državnog proračuna temeljem prijenosa EU sredstava</w:t>
            </w:r>
          </w:p>
        </w:tc>
        <w:tc>
          <w:tcPr>
            <w:tcW w:w="700" w:type="dxa"/>
            <w:tcMar>
              <w:top w:w="0" w:type="dxa"/>
              <w:bottom w:w="0" w:type="dxa"/>
            </w:tcMar>
            <w:vAlign w:val="center"/>
          </w:tcPr>
          <w:p w14:paraId="68489378" w14:textId="77777777" w:rsidR="000735DD" w:rsidRDefault="00000000">
            <w:pPr>
              <w:keepNext/>
              <w:keepLines/>
              <w:spacing w:after="0" w:line="240" w:lineRule="auto"/>
            </w:pPr>
            <w:r>
              <w:rPr>
                <w:sz w:val="18"/>
              </w:rPr>
              <w:t>63811</w:t>
            </w:r>
          </w:p>
        </w:tc>
        <w:tc>
          <w:tcPr>
            <w:tcW w:w="1860" w:type="dxa"/>
            <w:tcMar>
              <w:top w:w="0" w:type="dxa"/>
              <w:bottom w:w="0" w:type="dxa"/>
            </w:tcMar>
            <w:vAlign w:val="center"/>
          </w:tcPr>
          <w:p w14:paraId="434E5469" w14:textId="77777777" w:rsidR="000735DD" w:rsidRDefault="00000000">
            <w:pPr>
              <w:keepNext/>
              <w:keepLines/>
              <w:spacing w:after="0" w:line="240" w:lineRule="auto"/>
              <w:jc w:val="right"/>
            </w:pPr>
            <w:r>
              <w:rPr>
                <w:sz w:val="18"/>
              </w:rPr>
              <w:t>0,00</w:t>
            </w:r>
          </w:p>
        </w:tc>
        <w:tc>
          <w:tcPr>
            <w:tcW w:w="1860" w:type="dxa"/>
            <w:tcMar>
              <w:top w:w="0" w:type="dxa"/>
              <w:bottom w:w="0" w:type="dxa"/>
            </w:tcMar>
            <w:vAlign w:val="center"/>
          </w:tcPr>
          <w:p w14:paraId="2F09169D" w14:textId="77777777" w:rsidR="000735DD" w:rsidRDefault="00000000">
            <w:pPr>
              <w:keepNext/>
              <w:keepLines/>
              <w:spacing w:after="0" w:line="240" w:lineRule="auto"/>
              <w:jc w:val="right"/>
            </w:pPr>
            <w:r>
              <w:rPr>
                <w:sz w:val="18"/>
              </w:rPr>
              <w:t>17.150,00</w:t>
            </w:r>
          </w:p>
        </w:tc>
        <w:tc>
          <w:tcPr>
            <w:tcW w:w="700" w:type="dxa"/>
            <w:tcMar>
              <w:top w:w="0" w:type="dxa"/>
              <w:bottom w:w="0" w:type="dxa"/>
            </w:tcMar>
            <w:vAlign w:val="center"/>
          </w:tcPr>
          <w:p w14:paraId="0AB5500B" w14:textId="77777777" w:rsidR="000735DD" w:rsidRDefault="00000000">
            <w:pPr>
              <w:keepNext/>
              <w:keepLines/>
              <w:spacing w:after="0" w:line="240" w:lineRule="auto"/>
              <w:jc w:val="right"/>
            </w:pPr>
            <w:r>
              <w:rPr>
                <w:sz w:val="18"/>
              </w:rPr>
              <w:t>-</w:t>
            </w:r>
          </w:p>
        </w:tc>
      </w:tr>
    </w:tbl>
    <w:p w14:paraId="03F18467" w14:textId="77777777" w:rsidR="000735DD" w:rsidRDefault="000735DD">
      <w:pPr>
        <w:spacing w:after="0"/>
      </w:pPr>
    </w:p>
    <w:p w14:paraId="63710DD3" w14:textId="52948AB9" w:rsidR="000735DD" w:rsidRDefault="00000000">
      <w:r>
        <w:t>Refundacija sredstava za održavanje prošlogodišnje konferencije Razvojne agencije kroz Min</w:t>
      </w:r>
      <w:r w:rsidR="002035D8">
        <w:t>i</w:t>
      </w:r>
      <w:r>
        <w:t>starstvo regi</w:t>
      </w:r>
      <w:r w:rsidR="002035D8">
        <w:t>o</w:t>
      </w:r>
      <w:r>
        <w:t>nalnog razvoja i fondova Europske unije.</w:t>
      </w:r>
    </w:p>
    <w:p w14:paraId="032C5084" w14:textId="77777777" w:rsidR="000735DD" w:rsidRDefault="000735DD"/>
    <w:p w14:paraId="56198AE7" w14:textId="77777777" w:rsidR="000735DD" w:rsidRDefault="00000000">
      <w:pPr>
        <w:keepNext/>
        <w:spacing w:line="240" w:lineRule="auto"/>
        <w:jc w:val="center"/>
      </w:pPr>
      <w:r>
        <w:rPr>
          <w:b/>
          <w:sz w:val="28"/>
        </w:rPr>
        <w:t>Izvještaj o obvezama</w:t>
      </w:r>
    </w:p>
    <w:p w14:paraId="2CF2AD8B" w14:textId="77777777" w:rsidR="000735DD" w:rsidRDefault="00000000">
      <w:pPr>
        <w:keepNext/>
        <w:spacing w:line="240" w:lineRule="auto"/>
        <w:jc w:val="center"/>
      </w:pPr>
      <w:r>
        <w:rPr>
          <w:sz w:val="28"/>
        </w:rPr>
        <w:t>Bilješka 10.</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0735DD" w14:paraId="548A7B23"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74F86E02"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79A12B9F"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37137E5B"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01E32BD3" w14:textId="77777777" w:rsidR="000735DD"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0314EB10" w14:textId="77777777" w:rsidR="000735DD" w:rsidRDefault="00000000">
            <w:pPr>
              <w:keepNext/>
              <w:keepLines/>
              <w:spacing w:after="0" w:line="240" w:lineRule="auto"/>
              <w:jc w:val="center"/>
            </w:pPr>
            <w:r>
              <w:rPr>
                <w:b/>
                <w:sz w:val="18"/>
              </w:rPr>
              <w:t>Indeks (%)</w:t>
            </w:r>
          </w:p>
        </w:tc>
      </w:tr>
      <w:tr w:rsidR="000735DD" w14:paraId="177EDCE0" w14:textId="77777777">
        <w:tblPrEx>
          <w:tblCellMar>
            <w:top w:w="0" w:type="dxa"/>
            <w:bottom w:w="0" w:type="dxa"/>
          </w:tblCellMar>
        </w:tblPrEx>
        <w:trPr>
          <w:cantSplit/>
          <w:trHeight w:val="560"/>
        </w:trPr>
        <w:tc>
          <w:tcPr>
            <w:tcW w:w="700" w:type="dxa"/>
            <w:tcMar>
              <w:top w:w="0" w:type="dxa"/>
              <w:bottom w:w="0" w:type="dxa"/>
            </w:tcMar>
            <w:vAlign w:val="center"/>
          </w:tcPr>
          <w:p w14:paraId="5FA2D2A3" w14:textId="77777777" w:rsidR="000735DD" w:rsidRDefault="000735DD">
            <w:pPr>
              <w:keepNext/>
              <w:keepLines/>
              <w:spacing w:after="0" w:line="240" w:lineRule="auto"/>
            </w:pPr>
          </w:p>
        </w:tc>
        <w:tc>
          <w:tcPr>
            <w:tcW w:w="3180" w:type="dxa"/>
            <w:tcMar>
              <w:top w:w="0" w:type="dxa"/>
              <w:bottom w:w="0" w:type="dxa"/>
            </w:tcMar>
            <w:vAlign w:val="center"/>
          </w:tcPr>
          <w:p w14:paraId="0477A31E" w14:textId="77777777" w:rsidR="000735DD" w:rsidRDefault="00000000">
            <w:pPr>
              <w:keepNext/>
              <w:keepLines/>
              <w:spacing w:after="0" w:line="240" w:lineRule="auto"/>
            </w:pPr>
            <w:r>
              <w:rPr>
                <w:sz w:val="18"/>
              </w:rPr>
              <w:t>Stanje dospjelih obveza na kraju izvještajnog razdoblja (šifre V008+D23+D24 + 'D dio 25,26' + D27)</w:t>
            </w:r>
          </w:p>
        </w:tc>
        <w:tc>
          <w:tcPr>
            <w:tcW w:w="700" w:type="dxa"/>
            <w:tcMar>
              <w:top w:w="0" w:type="dxa"/>
              <w:bottom w:w="0" w:type="dxa"/>
            </w:tcMar>
            <w:vAlign w:val="center"/>
          </w:tcPr>
          <w:p w14:paraId="7CB95896" w14:textId="77777777" w:rsidR="000735DD" w:rsidRDefault="00000000">
            <w:pPr>
              <w:keepNext/>
              <w:keepLines/>
              <w:spacing w:after="0" w:line="240" w:lineRule="auto"/>
            </w:pPr>
            <w:r>
              <w:rPr>
                <w:sz w:val="18"/>
              </w:rPr>
              <w:t>V007</w:t>
            </w:r>
          </w:p>
        </w:tc>
        <w:tc>
          <w:tcPr>
            <w:tcW w:w="1860" w:type="dxa"/>
            <w:tcMar>
              <w:top w:w="0" w:type="dxa"/>
              <w:bottom w:w="0" w:type="dxa"/>
            </w:tcMar>
            <w:vAlign w:val="center"/>
          </w:tcPr>
          <w:p w14:paraId="6D887683" w14:textId="77777777" w:rsidR="000735DD" w:rsidRDefault="00000000">
            <w:pPr>
              <w:keepNext/>
              <w:keepLines/>
              <w:spacing w:after="0" w:line="240" w:lineRule="auto"/>
              <w:jc w:val="right"/>
            </w:pPr>
            <w:r>
              <w:rPr>
                <w:sz w:val="18"/>
              </w:rPr>
              <w:t>2.900,00</w:t>
            </w:r>
          </w:p>
        </w:tc>
        <w:tc>
          <w:tcPr>
            <w:tcW w:w="700" w:type="dxa"/>
            <w:tcMar>
              <w:top w:w="0" w:type="dxa"/>
              <w:bottom w:w="0" w:type="dxa"/>
            </w:tcMar>
            <w:vAlign w:val="center"/>
          </w:tcPr>
          <w:p w14:paraId="273781E4" w14:textId="77777777" w:rsidR="000735DD" w:rsidRDefault="00000000">
            <w:pPr>
              <w:keepNext/>
              <w:keepLines/>
              <w:spacing w:after="0" w:line="240" w:lineRule="auto"/>
              <w:jc w:val="right"/>
            </w:pPr>
            <w:r>
              <w:rPr>
                <w:sz w:val="18"/>
              </w:rPr>
              <w:t>-</w:t>
            </w:r>
          </w:p>
        </w:tc>
      </w:tr>
    </w:tbl>
    <w:p w14:paraId="78EC3711" w14:textId="77777777" w:rsidR="000735DD" w:rsidRDefault="000735DD">
      <w:pPr>
        <w:spacing w:after="0"/>
      </w:pPr>
    </w:p>
    <w:p w14:paraId="19098223" w14:textId="77777777" w:rsidR="000735DD" w:rsidRDefault="00000000">
      <w:r>
        <w:t>Stanje dospjelih obveza na kraju izvještajnog razdoblja odnose se na zahtjev prema riznica; Z-2600054 (stavke 1, 3 i 4).</w:t>
      </w:r>
    </w:p>
    <w:p w14:paraId="1CD22F0A" w14:textId="77777777" w:rsidR="000735DD" w:rsidRDefault="000735DD"/>
    <w:p w14:paraId="4663608F" w14:textId="77777777" w:rsidR="000735DD" w:rsidRDefault="00000000">
      <w:pPr>
        <w:keepNext/>
        <w:spacing w:line="240" w:lineRule="auto"/>
        <w:jc w:val="center"/>
      </w:pPr>
      <w:r>
        <w:rPr>
          <w:sz w:val="28"/>
        </w:rPr>
        <w:t>Bilješka 11.</w:t>
      </w:r>
    </w:p>
    <w:tbl>
      <w:tblPr>
        <w:tblW w:w="9000" w:type="dxa"/>
        <w:tblInd w:w="40" w:type="dxa"/>
        <w:tblBorders>
          <w:top w:val="single" w:sz="12" w:space="0" w:color="BABABA"/>
          <w:left w:val="single" w:sz="12" w:space="0" w:color="BABABA"/>
          <w:bottom w:val="single" w:sz="12" w:space="0" w:color="BABABA"/>
          <w:right w:val="single" w:sz="12" w:space="0" w:color="BABABA"/>
          <w:insideH w:val="single" w:sz="8" w:space="0" w:color="BABABA"/>
          <w:insideV w:val="single" w:sz="8" w:space="0" w:color="DADADA"/>
        </w:tblBorders>
        <w:tblLayout w:type="fixed"/>
        <w:tblCellMar>
          <w:left w:w="40" w:type="dxa"/>
          <w:right w:w="40" w:type="dxa"/>
        </w:tblCellMar>
        <w:tblLook w:val="04A0" w:firstRow="1" w:lastRow="0" w:firstColumn="1" w:lastColumn="0" w:noHBand="0" w:noVBand="1"/>
      </w:tblPr>
      <w:tblGrid>
        <w:gridCol w:w="883"/>
        <w:gridCol w:w="4008"/>
        <w:gridCol w:w="882"/>
        <w:gridCol w:w="2345"/>
        <w:gridCol w:w="882"/>
      </w:tblGrid>
      <w:tr w:rsidR="000735DD" w14:paraId="2F3D37E9" w14:textId="77777777">
        <w:tblPrEx>
          <w:tblCellMar>
            <w:top w:w="0" w:type="dxa"/>
            <w:bottom w:w="0" w:type="dxa"/>
          </w:tblCellMar>
        </w:tblPrEx>
        <w:trPr>
          <w:cantSplit/>
        </w:trPr>
        <w:tc>
          <w:tcPr>
            <w:tcW w:w="700" w:type="dxa"/>
            <w:shd w:val="clear" w:color="auto" w:fill="E7F0F9"/>
            <w:tcMar>
              <w:top w:w="0" w:type="dxa"/>
              <w:bottom w:w="0" w:type="dxa"/>
            </w:tcMar>
            <w:vAlign w:val="center"/>
          </w:tcPr>
          <w:p w14:paraId="6D7C2430" w14:textId="77777777" w:rsidR="000735DD" w:rsidRDefault="00000000">
            <w:pPr>
              <w:keepNext/>
              <w:keepLines/>
              <w:spacing w:after="0" w:line="240" w:lineRule="auto"/>
              <w:jc w:val="center"/>
            </w:pPr>
            <w:r>
              <w:rPr>
                <w:b/>
                <w:sz w:val="18"/>
              </w:rPr>
              <w:t xml:space="preserve">Račun iz </w:t>
            </w:r>
            <w:proofErr w:type="spellStart"/>
            <w:r>
              <w:rPr>
                <w:b/>
                <w:sz w:val="18"/>
              </w:rPr>
              <w:t>rač</w:t>
            </w:r>
            <w:proofErr w:type="spellEnd"/>
            <w:r>
              <w:rPr>
                <w:b/>
                <w:sz w:val="18"/>
              </w:rPr>
              <w:t>. plana</w:t>
            </w:r>
          </w:p>
        </w:tc>
        <w:tc>
          <w:tcPr>
            <w:tcW w:w="3180" w:type="dxa"/>
            <w:shd w:val="clear" w:color="auto" w:fill="E7F0F9"/>
            <w:tcMar>
              <w:top w:w="0" w:type="dxa"/>
              <w:bottom w:w="0" w:type="dxa"/>
            </w:tcMar>
            <w:vAlign w:val="center"/>
          </w:tcPr>
          <w:p w14:paraId="4E854843" w14:textId="77777777" w:rsidR="000735DD" w:rsidRDefault="00000000">
            <w:pPr>
              <w:keepNext/>
              <w:keepLines/>
              <w:spacing w:after="0" w:line="240" w:lineRule="auto"/>
              <w:jc w:val="center"/>
            </w:pPr>
            <w:r>
              <w:rPr>
                <w:b/>
                <w:sz w:val="18"/>
              </w:rPr>
              <w:t>Opis stavke</w:t>
            </w:r>
          </w:p>
        </w:tc>
        <w:tc>
          <w:tcPr>
            <w:tcW w:w="700" w:type="dxa"/>
            <w:shd w:val="clear" w:color="auto" w:fill="E7F0F9"/>
            <w:tcMar>
              <w:top w:w="0" w:type="dxa"/>
              <w:bottom w:w="0" w:type="dxa"/>
            </w:tcMar>
            <w:vAlign w:val="center"/>
          </w:tcPr>
          <w:p w14:paraId="6A3211DF" w14:textId="77777777" w:rsidR="000735DD" w:rsidRDefault="00000000">
            <w:pPr>
              <w:keepNext/>
              <w:keepLines/>
              <w:spacing w:after="0" w:line="240" w:lineRule="auto"/>
              <w:jc w:val="center"/>
            </w:pPr>
            <w:r>
              <w:rPr>
                <w:b/>
                <w:sz w:val="18"/>
              </w:rPr>
              <w:t>Šifra</w:t>
            </w:r>
          </w:p>
        </w:tc>
        <w:tc>
          <w:tcPr>
            <w:tcW w:w="1860" w:type="dxa"/>
            <w:shd w:val="clear" w:color="auto" w:fill="E7F0F9"/>
            <w:tcMar>
              <w:top w:w="0" w:type="dxa"/>
              <w:bottom w:w="0" w:type="dxa"/>
            </w:tcMar>
            <w:vAlign w:val="center"/>
          </w:tcPr>
          <w:p w14:paraId="1DE4888E" w14:textId="77777777" w:rsidR="000735DD" w:rsidRDefault="00000000">
            <w:pPr>
              <w:keepNext/>
              <w:keepLines/>
              <w:spacing w:after="0" w:line="240" w:lineRule="auto"/>
              <w:jc w:val="center"/>
            </w:pPr>
            <w:r>
              <w:rPr>
                <w:b/>
                <w:sz w:val="18"/>
              </w:rPr>
              <w:t>Iznos</w:t>
            </w:r>
          </w:p>
        </w:tc>
        <w:tc>
          <w:tcPr>
            <w:tcW w:w="700" w:type="dxa"/>
            <w:shd w:val="clear" w:color="auto" w:fill="E7F0F9"/>
            <w:tcMar>
              <w:top w:w="0" w:type="dxa"/>
              <w:bottom w:w="0" w:type="dxa"/>
            </w:tcMar>
            <w:vAlign w:val="center"/>
          </w:tcPr>
          <w:p w14:paraId="635782AE" w14:textId="77777777" w:rsidR="000735DD" w:rsidRDefault="00000000">
            <w:pPr>
              <w:keepNext/>
              <w:keepLines/>
              <w:spacing w:after="0" w:line="240" w:lineRule="auto"/>
              <w:jc w:val="center"/>
            </w:pPr>
            <w:r>
              <w:rPr>
                <w:b/>
                <w:sz w:val="18"/>
              </w:rPr>
              <w:t>Indeks (%)</w:t>
            </w:r>
          </w:p>
        </w:tc>
      </w:tr>
      <w:tr w:rsidR="000735DD" w14:paraId="4B844B44" w14:textId="77777777">
        <w:tblPrEx>
          <w:tblCellMar>
            <w:top w:w="0" w:type="dxa"/>
            <w:bottom w:w="0" w:type="dxa"/>
          </w:tblCellMar>
        </w:tblPrEx>
        <w:trPr>
          <w:cantSplit/>
          <w:trHeight w:val="560"/>
        </w:trPr>
        <w:tc>
          <w:tcPr>
            <w:tcW w:w="700" w:type="dxa"/>
            <w:tcMar>
              <w:top w:w="0" w:type="dxa"/>
              <w:bottom w:w="0" w:type="dxa"/>
            </w:tcMar>
            <w:vAlign w:val="center"/>
          </w:tcPr>
          <w:p w14:paraId="5A96B24B" w14:textId="77777777" w:rsidR="000735DD" w:rsidRDefault="00000000">
            <w:pPr>
              <w:keepNext/>
              <w:keepLines/>
              <w:spacing w:after="0" w:line="240" w:lineRule="auto"/>
            </w:pPr>
            <w:r>
              <w:rPr>
                <w:sz w:val="18"/>
              </w:rPr>
              <w:t>27</w:t>
            </w:r>
          </w:p>
        </w:tc>
        <w:tc>
          <w:tcPr>
            <w:tcW w:w="3180" w:type="dxa"/>
            <w:tcMar>
              <w:top w:w="0" w:type="dxa"/>
              <w:bottom w:w="0" w:type="dxa"/>
            </w:tcMar>
            <w:vAlign w:val="center"/>
          </w:tcPr>
          <w:p w14:paraId="6242E07A" w14:textId="77777777" w:rsidR="000735DD" w:rsidRDefault="00000000">
            <w:pPr>
              <w:keepNext/>
              <w:keepLines/>
              <w:spacing w:after="0" w:line="240" w:lineRule="auto"/>
            </w:pPr>
            <w:r>
              <w:rPr>
                <w:sz w:val="18"/>
              </w:rPr>
              <w:t xml:space="preserve">Obveze za predujmove, depozite, </w:t>
            </w:r>
            <w:proofErr w:type="spellStart"/>
            <w:r>
              <w:rPr>
                <w:sz w:val="18"/>
              </w:rPr>
              <w:t>jamčevne</w:t>
            </w:r>
            <w:proofErr w:type="spellEnd"/>
            <w:r>
              <w:rPr>
                <w:sz w:val="18"/>
              </w:rPr>
              <w:t xml:space="preserve"> </w:t>
            </w:r>
            <w:proofErr w:type="spellStart"/>
            <w:r>
              <w:rPr>
                <w:sz w:val="18"/>
              </w:rPr>
              <w:t>pologe</w:t>
            </w:r>
            <w:proofErr w:type="spellEnd"/>
            <w:r>
              <w:rPr>
                <w:sz w:val="18"/>
              </w:rPr>
              <w:t xml:space="preserve"> i tuđe prihode</w:t>
            </w:r>
          </w:p>
        </w:tc>
        <w:tc>
          <w:tcPr>
            <w:tcW w:w="700" w:type="dxa"/>
            <w:tcMar>
              <w:top w:w="0" w:type="dxa"/>
              <w:bottom w:w="0" w:type="dxa"/>
            </w:tcMar>
            <w:vAlign w:val="center"/>
          </w:tcPr>
          <w:p w14:paraId="3AAAA47A" w14:textId="77777777" w:rsidR="000735DD" w:rsidRDefault="00000000">
            <w:pPr>
              <w:keepNext/>
              <w:keepLines/>
              <w:spacing w:after="0" w:line="240" w:lineRule="auto"/>
            </w:pPr>
            <w:r>
              <w:rPr>
                <w:sz w:val="18"/>
              </w:rPr>
              <w:t>ND27</w:t>
            </w:r>
          </w:p>
        </w:tc>
        <w:tc>
          <w:tcPr>
            <w:tcW w:w="1860" w:type="dxa"/>
            <w:tcMar>
              <w:top w:w="0" w:type="dxa"/>
              <w:bottom w:w="0" w:type="dxa"/>
            </w:tcMar>
            <w:vAlign w:val="center"/>
          </w:tcPr>
          <w:p w14:paraId="3F74B556" w14:textId="77777777" w:rsidR="000735DD" w:rsidRDefault="00000000">
            <w:pPr>
              <w:keepNext/>
              <w:keepLines/>
              <w:spacing w:after="0" w:line="240" w:lineRule="auto"/>
              <w:jc w:val="right"/>
            </w:pPr>
            <w:r>
              <w:rPr>
                <w:sz w:val="18"/>
              </w:rPr>
              <w:t>623,16</w:t>
            </w:r>
          </w:p>
        </w:tc>
        <w:tc>
          <w:tcPr>
            <w:tcW w:w="700" w:type="dxa"/>
            <w:tcMar>
              <w:top w:w="0" w:type="dxa"/>
              <w:bottom w:w="0" w:type="dxa"/>
            </w:tcMar>
            <w:vAlign w:val="center"/>
          </w:tcPr>
          <w:p w14:paraId="7B5D75FC" w14:textId="77777777" w:rsidR="000735DD" w:rsidRDefault="00000000">
            <w:pPr>
              <w:keepNext/>
              <w:keepLines/>
              <w:spacing w:after="0" w:line="240" w:lineRule="auto"/>
              <w:jc w:val="right"/>
            </w:pPr>
            <w:r>
              <w:rPr>
                <w:sz w:val="18"/>
              </w:rPr>
              <w:t>-</w:t>
            </w:r>
          </w:p>
        </w:tc>
      </w:tr>
    </w:tbl>
    <w:p w14:paraId="2D486052" w14:textId="77777777" w:rsidR="000735DD" w:rsidRDefault="000735DD">
      <w:pPr>
        <w:spacing w:after="0"/>
      </w:pPr>
    </w:p>
    <w:p w14:paraId="4CA403DA" w14:textId="77777777" w:rsidR="000735DD" w:rsidRDefault="00000000">
      <w:r>
        <w:t>Obveze u razredu 27 odnose se na saldo blagajne u iznosu od 141,16€ te iskazanim sredstvima vezanih za bolovanje na teret HZZO-a u iznosu od 482,00€.</w:t>
      </w:r>
    </w:p>
    <w:p w14:paraId="4B34A8C6" w14:textId="77777777" w:rsidR="000735DD" w:rsidRDefault="000735DD"/>
    <w:p w14:paraId="3E3B80F5" w14:textId="77777777" w:rsidR="000735DD" w:rsidRDefault="00000000">
      <w:pPr>
        <w:keepNext/>
        <w:spacing w:line="240" w:lineRule="auto"/>
        <w:jc w:val="center"/>
      </w:pPr>
      <w:r>
        <w:rPr>
          <w:sz w:val="28"/>
        </w:rPr>
        <w:t>Bilješka 12.</w:t>
      </w:r>
    </w:p>
    <w:p w14:paraId="0BCF065B" w14:textId="77777777" w:rsidR="000735DD" w:rsidRDefault="00000000">
      <w:pPr>
        <w:spacing w:line="240" w:lineRule="auto"/>
        <w:jc w:val="both"/>
      </w:pPr>
      <w:r>
        <w:rPr>
          <w:b/>
        </w:rPr>
        <w:t>EU izvještaj</w:t>
      </w:r>
    </w:p>
    <w:p w14:paraId="20339240" w14:textId="784DDA6E" w:rsidR="000735DD" w:rsidRDefault="00000000">
      <w:r>
        <w:t>Kroz EU izvještaj evidentirani su prihodi koji su ostvareni povratom sredstava za održavanje prošlogodišnje konferencije Razvojne agencije kroz Min</w:t>
      </w:r>
      <w:r w:rsidR="002035D8">
        <w:t>i</w:t>
      </w:r>
      <w:r>
        <w:t>starstvo regi</w:t>
      </w:r>
      <w:r w:rsidR="002035D8">
        <w:t>o</w:t>
      </w:r>
      <w:r>
        <w:t>nalnog razvoja i fondova Europske unije.</w:t>
      </w:r>
    </w:p>
    <w:p w14:paraId="757E55C6" w14:textId="77777777" w:rsidR="000735DD" w:rsidRDefault="000735DD"/>
    <w:sectPr w:rsidR="000735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735DD"/>
    <w:rsid w:val="000735DD"/>
    <w:rsid w:val="002035D8"/>
    <w:rsid w:val="00F21B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A17B8"/>
  <w15:docId w15:val="{0F520A72-C2BE-420B-B5B3-C1AF23CA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hr-HR" w:eastAsia="hr-H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967</Words>
  <Characters>5512</Characters>
  <Application>Microsoft Office Word</Application>
  <DocSecurity>0</DocSecurity>
  <Lines>45</Lines>
  <Paragraphs>12</Paragraphs>
  <ScaleCrop>false</ScaleCrop>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Financije POUVG</cp:lastModifiedBy>
  <cp:revision>2</cp:revision>
  <dcterms:created xsi:type="dcterms:W3CDTF">2026-07-13T15:11:00Z</dcterms:created>
  <dcterms:modified xsi:type="dcterms:W3CDTF">2026-07-13T15:12:00Z</dcterms:modified>
</cp:coreProperties>
</file>